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D43BE" w14:textId="1ED99675" w:rsidR="003F438C" w:rsidRPr="0086383E" w:rsidRDefault="00A65B62" w:rsidP="0086383E">
      <w:pPr>
        <w:jc w:val="center"/>
        <w:rPr>
          <w:b/>
          <w:bCs/>
          <w:sz w:val="32"/>
          <w:szCs w:val="32"/>
        </w:rPr>
      </w:pPr>
      <w:r w:rsidRPr="0086383E">
        <w:rPr>
          <w:b/>
          <w:bCs/>
          <w:sz w:val="32"/>
          <w:szCs w:val="32"/>
        </w:rPr>
        <w:t>Aletta Jacobs Antwoordmodel voor docenten</w:t>
      </w:r>
    </w:p>
    <w:p w14:paraId="3B61A2E1" w14:textId="77777777" w:rsidR="00A65B62" w:rsidRDefault="00A65B62"/>
    <w:p w14:paraId="7482D934" w14:textId="77777777" w:rsidR="00A65B62" w:rsidRDefault="00A65B62"/>
    <w:p w14:paraId="04FC1BAC" w14:textId="653AB998" w:rsidR="00A65B62" w:rsidRPr="0086383E" w:rsidRDefault="00A65B62">
      <w:pPr>
        <w:rPr>
          <w:b/>
          <w:bCs/>
          <w:sz w:val="28"/>
          <w:szCs w:val="28"/>
        </w:rPr>
      </w:pPr>
      <w:r w:rsidRPr="0086383E">
        <w:rPr>
          <w:b/>
          <w:bCs/>
          <w:sz w:val="28"/>
          <w:szCs w:val="28"/>
        </w:rPr>
        <w:t>Les 1: Aletta Jacobs en de toegang van meisjes tot het hoger onderwijs</w:t>
      </w:r>
    </w:p>
    <w:p w14:paraId="21B2DFCA" w14:textId="77777777" w:rsidR="00A65B62" w:rsidRDefault="00A65B62"/>
    <w:p w14:paraId="438ACC1B" w14:textId="77777777" w:rsidR="00A65B62" w:rsidRDefault="00A65B62"/>
    <w:p w14:paraId="2710CCA7" w14:textId="267D684E" w:rsidR="00A65B62" w:rsidRPr="0086383E" w:rsidRDefault="00A65B62">
      <w:pPr>
        <w:rPr>
          <w:b/>
          <w:bCs/>
          <w:sz w:val="24"/>
          <w:szCs w:val="24"/>
          <w:u w:val="single"/>
        </w:rPr>
      </w:pPr>
      <w:r w:rsidRPr="0086383E">
        <w:rPr>
          <w:b/>
          <w:bCs/>
          <w:sz w:val="24"/>
          <w:szCs w:val="24"/>
          <w:u w:val="single"/>
        </w:rPr>
        <w:t xml:space="preserve">Stap 1: </w:t>
      </w:r>
    </w:p>
    <w:p w14:paraId="7B3756DB" w14:textId="77777777" w:rsidR="00A65B62" w:rsidRDefault="00A65B62"/>
    <w:p w14:paraId="3A90C39F" w14:textId="5B19B8D0" w:rsidR="00A65B62" w:rsidRDefault="00A65B62" w:rsidP="00A65B62">
      <w:pPr>
        <w:pStyle w:val="Geenafstand"/>
        <w:rPr>
          <w:lang w:eastAsia="nl-NL"/>
        </w:rPr>
      </w:pPr>
      <w:r>
        <w:t xml:space="preserve">1a. (a) Aletta Jacobs (b) </w:t>
      </w:r>
      <w:r w:rsidRPr="00B56CD9">
        <w:rPr>
          <w:lang w:eastAsia="nl-NL"/>
        </w:rPr>
        <w:t>De Minister van Binnenlandse zaken Johan Rudolf Thorbecke</w:t>
      </w:r>
      <w:r>
        <w:rPr>
          <w:lang w:eastAsia="nl-NL"/>
        </w:rPr>
        <w:t xml:space="preserve"> (c) ‘</w:t>
      </w:r>
      <w:r w:rsidRPr="00B56CD9">
        <w:rPr>
          <w:lang w:eastAsia="nl-NL"/>
        </w:rPr>
        <w:t xml:space="preserve">dispensatie te willen </w:t>
      </w:r>
      <w:proofErr w:type="spellStart"/>
      <w:r w:rsidRPr="00B56CD9">
        <w:rPr>
          <w:lang w:eastAsia="nl-NL"/>
        </w:rPr>
        <w:t>verleenen</w:t>
      </w:r>
      <w:proofErr w:type="spellEnd"/>
      <w:r w:rsidRPr="00B56CD9">
        <w:rPr>
          <w:lang w:eastAsia="nl-NL"/>
        </w:rPr>
        <w:t xml:space="preserve"> van het bedoeld </w:t>
      </w:r>
      <w:proofErr w:type="spellStart"/>
      <w:r w:rsidRPr="00B56CD9">
        <w:rPr>
          <w:lang w:eastAsia="nl-NL"/>
        </w:rPr>
        <w:t>toelatings-examen</w:t>
      </w:r>
      <w:proofErr w:type="spellEnd"/>
      <w:r w:rsidRPr="00B56CD9">
        <w:rPr>
          <w:lang w:eastAsia="nl-NL"/>
        </w:rPr>
        <w:t xml:space="preserve"> en het </w:t>
      </w:r>
      <w:proofErr w:type="spellStart"/>
      <w:r w:rsidRPr="00B56CD9">
        <w:rPr>
          <w:lang w:eastAsia="nl-NL"/>
        </w:rPr>
        <w:t>litterarische</w:t>
      </w:r>
      <w:proofErr w:type="spellEnd"/>
      <w:r w:rsidRPr="00B56CD9">
        <w:rPr>
          <w:lang w:eastAsia="nl-NL"/>
        </w:rPr>
        <w:t xml:space="preserve"> gedeelte harer studie en des </w:t>
      </w:r>
      <w:proofErr w:type="spellStart"/>
      <w:r w:rsidRPr="00B56CD9">
        <w:rPr>
          <w:lang w:eastAsia="nl-NL"/>
        </w:rPr>
        <w:t>vereischt</w:t>
      </w:r>
      <w:proofErr w:type="spellEnd"/>
      <w:r w:rsidRPr="00B56CD9">
        <w:rPr>
          <w:lang w:eastAsia="nl-NL"/>
        </w:rPr>
        <w:t xml:space="preserve"> vergunning te geven, de academische lessen te Groningen te mogen waarnemen</w:t>
      </w:r>
      <w:r>
        <w:rPr>
          <w:lang w:eastAsia="nl-NL"/>
        </w:rPr>
        <w:t>’. Ze vraagt dus vrijstelling en direct inschrijving voor de studie geneeskunde.</w:t>
      </w:r>
      <w:r w:rsidR="00C83BEB">
        <w:rPr>
          <w:lang w:eastAsia="nl-NL"/>
        </w:rPr>
        <w:t xml:space="preserve"> (Het </w:t>
      </w:r>
      <w:r w:rsidR="002D790C">
        <w:rPr>
          <w:lang w:eastAsia="nl-NL"/>
        </w:rPr>
        <w:t>toelatingsexamen</w:t>
      </w:r>
      <w:r w:rsidR="00C83BEB">
        <w:rPr>
          <w:lang w:eastAsia="nl-NL"/>
        </w:rPr>
        <w:t xml:space="preserve"> is niet verplicht als je een gymnasium diploma zou hebben. Aletta </w:t>
      </w:r>
      <w:r w:rsidR="002314BF">
        <w:rPr>
          <w:lang w:eastAsia="nl-NL"/>
        </w:rPr>
        <w:t>wordt</w:t>
      </w:r>
      <w:r w:rsidR="00C83BEB">
        <w:rPr>
          <w:lang w:eastAsia="nl-NL"/>
        </w:rPr>
        <w:t xml:space="preserve"> hier </w:t>
      </w:r>
      <w:r w:rsidR="002314BF">
        <w:rPr>
          <w:lang w:eastAsia="nl-NL"/>
        </w:rPr>
        <w:t xml:space="preserve">dus </w:t>
      </w:r>
      <w:r w:rsidR="00C83BEB">
        <w:rPr>
          <w:lang w:eastAsia="nl-NL"/>
        </w:rPr>
        <w:t xml:space="preserve">niet apart behandeld vanwege haar gender. Ook stelt ze niet de vraag ‘Mag ik als minderjarige vrouw studeren?’, ze gaat ervan uit dat het kan.) </w:t>
      </w:r>
    </w:p>
    <w:p w14:paraId="423854ED" w14:textId="77777777" w:rsidR="00A65B62" w:rsidRDefault="00A65B62" w:rsidP="00A65B62">
      <w:pPr>
        <w:pStyle w:val="Geenafstand"/>
        <w:rPr>
          <w:lang w:eastAsia="nl-NL"/>
        </w:rPr>
      </w:pPr>
    </w:p>
    <w:p w14:paraId="68D1913D" w14:textId="1B9C7F4B" w:rsidR="00A65B62" w:rsidRDefault="00A65B62" w:rsidP="00A65B62">
      <w:pPr>
        <w:pStyle w:val="Geenafstand"/>
      </w:pPr>
      <w:r w:rsidRPr="00A65B62">
        <w:t>1b. Aletta Jacobs is 17 jaar oud</w:t>
      </w:r>
      <w:r>
        <w:t xml:space="preserve"> op het moment dat ze de brief schrijft</w:t>
      </w:r>
      <w:r w:rsidR="00C83BEB">
        <w:t xml:space="preserve"> (haar vader en moeder weten niets van de brief)</w:t>
      </w:r>
      <w:r>
        <w:t>. Ze is dochter van de arts A. Jacobs. Ze heeft al examen als leerling Apotheker in Amsterdam gedaan</w:t>
      </w:r>
      <w:r w:rsidR="002314BF">
        <w:t xml:space="preserve"> en </w:t>
      </w:r>
      <w:r>
        <w:t>haar diploma gekregen. Nu wil ze geneeskunde studeren en moet</w:t>
      </w:r>
      <w:r w:rsidR="002314BF">
        <w:t xml:space="preserve"> ze</w:t>
      </w:r>
      <w:r>
        <w:t xml:space="preserve"> een toelatingsexamen doen. Vakken als Grieks, latijn en logica worden getoetst. Ze wil nu in Groningen studeren.</w:t>
      </w:r>
    </w:p>
    <w:p w14:paraId="67894AA8" w14:textId="77777777" w:rsidR="00A65B62" w:rsidRDefault="00A65B62" w:rsidP="00A65B62">
      <w:pPr>
        <w:pStyle w:val="Geenafstand"/>
      </w:pPr>
    </w:p>
    <w:p w14:paraId="7CEA3B2B" w14:textId="588A0B96" w:rsidR="00A65B62" w:rsidRDefault="00A65B62" w:rsidP="00A65B62">
      <w:pPr>
        <w:pStyle w:val="Geenafstand"/>
        <w:rPr>
          <w:lang w:eastAsia="nl-NL"/>
        </w:rPr>
      </w:pPr>
      <w:r>
        <w:t xml:space="preserve">2a. </w:t>
      </w:r>
      <w:r w:rsidRPr="00B56CD9">
        <w:rPr>
          <w:lang w:eastAsia="nl-NL"/>
        </w:rPr>
        <w:t>De Minister van Binnenlandse zaken Johan Rudolf Thorbecke</w:t>
      </w:r>
    </w:p>
    <w:p w14:paraId="05A36D36" w14:textId="77777777" w:rsidR="00C83BEB" w:rsidRDefault="00A65B62" w:rsidP="00A65B62">
      <w:pPr>
        <w:pStyle w:val="Geenafstand"/>
        <w:rPr>
          <w:lang w:eastAsia="nl-NL"/>
        </w:rPr>
      </w:pPr>
      <w:r>
        <w:rPr>
          <w:lang w:eastAsia="nl-NL"/>
        </w:rPr>
        <w:t xml:space="preserve">2b. </w:t>
      </w:r>
      <w:r w:rsidR="00C83BEB">
        <w:rPr>
          <w:lang w:eastAsia="nl-NL"/>
        </w:rPr>
        <w:t>D</w:t>
      </w:r>
      <w:r>
        <w:rPr>
          <w:lang w:eastAsia="nl-NL"/>
        </w:rPr>
        <w:t>e brief wordt niet aan Aletta Jacobs maar aan haar vader</w:t>
      </w:r>
      <w:r w:rsidR="00C83BEB">
        <w:rPr>
          <w:lang w:eastAsia="nl-NL"/>
        </w:rPr>
        <w:t xml:space="preserve"> geschreven</w:t>
      </w:r>
      <w:r>
        <w:rPr>
          <w:lang w:eastAsia="nl-NL"/>
        </w:rPr>
        <w:t>. Aletta Jacobs is minderjarig</w:t>
      </w:r>
      <w:r w:rsidR="00C83BEB">
        <w:rPr>
          <w:lang w:eastAsia="nl-NL"/>
        </w:rPr>
        <w:t>.</w:t>
      </w:r>
    </w:p>
    <w:p w14:paraId="5961701E" w14:textId="0BDC4533" w:rsidR="00A65B62" w:rsidRDefault="00C83BEB" w:rsidP="00A65B62">
      <w:pPr>
        <w:pStyle w:val="Geenafstand"/>
        <w:rPr>
          <w:lang w:eastAsia="nl-NL"/>
        </w:rPr>
      </w:pPr>
      <w:r>
        <w:rPr>
          <w:lang w:eastAsia="nl-NL"/>
        </w:rPr>
        <w:t xml:space="preserve">2c. Als de vader van Aletta akkoord is, mag Aletta natuurlijk aan de studie beginnen. Dispensatie van het </w:t>
      </w:r>
      <w:r w:rsidR="002D790C">
        <w:rPr>
          <w:lang w:eastAsia="nl-NL"/>
        </w:rPr>
        <w:t>toelatingsexamen wordt aan het einde van het eerste jaar opnieuw overwogen.</w:t>
      </w:r>
    </w:p>
    <w:p w14:paraId="5EA69114" w14:textId="0749A1A7" w:rsidR="002D790C" w:rsidRDefault="002D790C" w:rsidP="002D790C">
      <w:pPr>
        <w:rPr>
          <w:rFonts w:ascii="Calibri" w:eastAsia="Times New Roman" w:hAnsi="Calibri" w:cs="Calibri"/>
          <w:kern w:val="0"/>
          <w:lang w:eastAsia="nl-NL"/>
          <w14:ligatures w14:val="none"/>
        </w:rPr>
      </w:pPr>
      <w:r>
        <w:rPr>
          <w:lang w:eastAsia="nl-NL"/>
        </w:rPr>
        <w:t xml:space="preserve">2d. Het is in 1871 </w:t>
      </w:r>
      <w:r w:rsidR="0028587E">
        <w:rPr>
          <w:lang w:eastAsia="nl-NL"/>
        </w:rPr>
        <w:t>niet verboden</w:t>
      </w:r>
      <w:r>
        <w:rPr>
          <w:lang w:eastAsia="nl-NL"/>
        </w:rPr>
        <w:t xml:space="preserve"> voor vrouwen om een universitaire studie geneeskunde te volgen</w:t>
      </w:r>
      <w:r w:rsidR="0028587E">
        <w:rPr>
          <w:lang w:eastAsia="nl-NL"/>
        </w:rPr>
        <w:t xml:space="preserve"> maar niemand had het nog gedaan</w:t>
      </w:r>
      <w:r>
        <w:rPr>
          <w:lang w:eastAsia="nl-NL"/>
        </w:rPr>
        <w:t>. Toestemming van de vader is vereist omdat Aletta Jacobs nog steeds minderjarig is.  ‘</w:t>
      </w:r>
      <w:r w:rsidRPr="002D790C">
        <w:rPr>
          <w:rFonts w:ascii="Calibri" w:eastAsia="Times New Roman" w:hAnsi="Calibri" w:cs="Calibri"/>
          <w:kern w:val="0"/>
          <w:lang w:eastAsia="nl-NL"/>
          <w14:ligatures w14:val="none"/>
        </w:rPr>
        <w:t xml:space="preserve">Het volgen dier lessen door </w:t>
      </w:r>
      <w:proofErr w:type="spellStart"/>
      <w:r w:rsidRPr="002D790C">
        <w:rPr>
          <w:rFonts w:ascii="Calibri" w:eastAsia="Times New Roman" w:hAnsi="Calibri" w:cs="Calibri"/>
          <w:kern w:val="0"/>
          <w:lang w:eastAsia="nl-NL"/>
          <w14:ligatures w14:val="none"/>
        </w:rPr>
        <w:t>eene</w:t>
      </w:r>
      <w:proofErr w:type="spellEnd"/>
      <w:r w:rsidRPr="002D790C">
        <w:rPr>
          <w:rFonts w:ascii="Calibri" w:eastAsia="Times New Roman" w:hAnsi="Calibri" w:cs="Calibri"/>
          <w:kern w:val="0"/>
          <w:lang w:eastAsia="nl-NL"/>
          <w14:ligatures w14:val="none"/>
        </w:rPr>
        <w:t xml:space="preserve"> vrouw zou naar het schijnt de eerste proef van dien aard</w:t>
      </w:r>
      <w:r>
        <w:rPr>
          <w:rFonts w:ascii="Calibri" w:eastAsia="Times New Roman" w:hAnsi="Calibri" w:cs="Calibri"/>
          <w:kern w:val="0"/>
          <w:lang w:eastAsia="nl-NL"/>
          <w14:ligatures w14:val="none"/>
        </w:rPr>
        <w:t xml:space="preserve"> </w:t>
      </w:r>
      <w:r w:rsidRPr="002D790C">
        <w:rPr>
          <w:rFonts w:ascii="Calibri" w:eastAsia="Times New Roman" w:hAnsi="Calibri" w:cs="Calibri"/>
          <w:kern w:val="0"/>
          <w:lang w:eastAsia="nl-NL"/>
          <w14:ligatures w14:val="none"/>
        </w:rPr>
        <w:t>hier te lande wezen.</w:t>
      </w:r>
      <w:r>
        <w:rPr>
          <w:rFonts w:ascii="Calibri" w:eastAsia="Times New Roman" w:hAnsi="Calibri" w:cs="Calibri"/>
          <w:kern w:val="0"/>
          <w:lang w:eastAsia="nl-NL"/>
          <w14:ligatures w14:val="none"/>
        </w:rPr>
        <w:t>’ Aletta Jacobs zou dus de eerste vrouw zijn die een universitaire studie geneeskunde in Nederland volgt.</w:t>
      </w:r>
    </w:p>
    <w:p w14:paraId="3B2985DD" w14:textId="77777777" w:rsidR="002D790C" w:rsidRDefault="002D790C" w:rsidP="002D790C">
      <w:pPr>
        <w:rPr>
          <w:rFonts w:ascii="Calibri" w:eastAsia="Times New Roman" w:hAnsi="Calibri" w:cs="Calibri"/>
          <w:kern w:val="0"/>
          <w:lang w:eastAsia="nl-NL"/>
          <w14:ligatures w14:val="none"/>
        </w:rPr>
      </w:pPr>
    </w:p>
    <w:p w14:paraId="253C4CD5" w14:textId="54FDE07C" w:rsidR="002D790C" w:rsidRPr="002D20BD" w:rsidRDefault="002D790C" w:rsidP="002D790C">
      <w:pPr>
        <w:rPr>
          <w:rFonts w:ascii="Calibri" w:eastAsia="Times New Roman" w:hAnsi="Calibri" w:cs="Calibri"/>
          <w:b/>
          <w:bCs/>
          <w:kern w:val="0"/>
          <w:lang w:eastAsia="nl-NL"/>
          <w14:ligatures w14:val="none"/>
        </w:rPr>
      </w:pPr>
      <w:r w:rsidRPr="002D20BD">
        <w:rPr>
          <w:rFonts w:ascii="Calibri" w:eastAsia="Times New Roman" w:hAnsi="Calibri" w:cs="Calibri"/>
          <w:b/>
          <w:bCs/>
          <w:kern w:val="0"/>
          <w:lang w:eastAsia="nl-NL"/>
          <w14:ligatures w14:val="none"/>
        </w:rPr>
        <w:t>Voorlopige antwoord op de hoofdvraag is afhankelijk van de argumenten van de leerlingen</w:t>
      </w:r>
      <w:r w:rsidR="00091381" w:rsidRPr="002D20BD">
        <w:rPr>
          <w:rFonts w:ascii="Calibri" w:eastAsia="Times New Roman" w:hAnsi="Calibri" w:cs="Calibri"/>
          <w:b/>
          <w:bCs/>
          <w:kern w:val="0"/>
          <w:lang w:eastAsia="nl-NL"/>
          <w14:ligatures w14:val="none"/>
        </w:rPr>
        <w:t>:</w:t>
      </w:r>
    </w:p>
    <w:p w14:paraId="2C1B7D16" w14:textId="161B9A83" w:rsidR="002D790C" w:rsidRDefault="002D790C" w:rsidP="002D790C">
      <w:p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Aletta Jacobs vraagt geen toestemming om te studeren</w:t>
      </w:r>
      <w:r w:rsidR="00597F68">
        <w:rPr>
          <w:rFonts w:ascii="Calibri" w:eastAsia="Times New Roman" w:hAnsi="Calibri" w:cs="Calibri"/>
          <w:kern w:val="0"/>
          <w:lang w:eastAsia="nl-NL"/>
          <w14:ligatures w14:val="none"/>
        </w:rPr>
        <w:t>. Z</w:t>
      </w:r>
      <w:r w:rsidR="00091381">
        <w:rPr>
          <w:rFonts w:ascii="Calibri" w:eastAsia="Times New Roman" w:hAnsi="Calibri" w:cs="Calibri"/>
          <w:kern w:val="0"/>
          <w:lang w:eastAsia="nl-NL"/>
          <w14:ligatures w14:val="none"/>
        </w:rPr>
        <w:t>e vraagt alleen dispensatie van het toelatingsexamen. D</w:t>
      </w:r>
      <w:r>
        <w:rPr>
          <w:rFonts w:ascii="Calibri" w:eastAsia="Times New Roman" w:hAnsi="Calibri" w:cs="Calibri"/>
          <w:kern w:val="0"/>
          <w:lang w:eastAsia="nl-NL"/>
          <w14:ligatures w14:val="none"/>
        </w:rPr>
        <w:t xml:space="preserve">it wijst </w:t>
      </w:r>
      <w:r w:rsidR="00091381">
        <w:rPr>
          <w:rFonts w:ascii="Calibri" w:eastAsia="Times New Roman" w:hAnsi="Calibri" w:cs="Calibri"/>
          <w:kern w:val="0"/>
          <w:lang w:eastAsia="nl-NL"/>
          <w14:ligatures w14:val="none"/>
        </w:rPr>
        <w:t>er</w:t>
      </w:r>
      <w:r>
        <w:rPr>
          <w:rFonts w:ascii="Calibri" w:eastAsia="Times New Roman" w:hAnsi="Calibri" w:cs="Calibri"/>
          <w:kern w:val="0"/>
          <w:lang w:eastAsia="nl-NL"/>
          <w14:ligatures w14:val="none"/>
        </w:rPr>
        <w:t>op dat het misschien al toegestaan is.</w:t>
      </w:r>
      <w:r w:rsidR="00091381">
        <w:rPr>
          <w:rFonts w:ascii="Calibri" w:eastAsia="Times New Roman" w:hAnsi="Calibri" w:cs="Calibri"/>
          <w:kern w:val="0"/>
          <w:lang w:eastAsia="nl-NL"/>
          <w14:ligatures w14:val="none"/>
        </w:rPr>
        <w:t xml:space="preserve"> Wel zou ze de eerste vrouw zijn die geneeskunde in Nederland studeert.</w:t>
      </w:r>
      <w:r>
        <w:rPr>
          <w:rFonts w:ascii="Calibri" w:eastAsia="Times New Roman" w:hAnsi="Calibri" w:cs="Calibri"/>
          <w:kern w:val="0"/>
          <w:lang w:eastAsia="nl-NL"/>
          <w14:ligatures w14:val="none"/>
        </w:rPr>
        <w:t xml:space="preserve"> </w:t>
      </w:r>
    </w:p>
    <w:p w14:paraId="2A5D1FC6" w14:textId="77777777" w:rsidR="00091381" w:rsidRDefault="00091381" w:rsidP="002D790C">
      <w:pPr>
        <w:rPr>
          <w:rFonts w:ascii="Calibri" w:eastAsia="Times New Roman" w:hAnsi="Calibri" w:cs="Calibri"/>
          <w:kern w:val="0"/>
          <w:lang w:eastAsia="nl-NL"/>
          <w14:ligatures w14:val="none"/>
        </w:rPr>
      </w:pPr>
    </w:p>
    <w:p w14:paraId="6ADCDBF2" w14:textId="77DB3C1B" w:rsidR="00091381" w:rsidRPr="0086383E" w:rsidRDefault="00091381" w:rsidP="002D790C">
      <w:pPr>
        <w:rPr>
          <w:rFonts w:ascii="Calibri" w:eastAsia="Times New Roman" w:hAnsi="Calibri" w:cs="Calibri"/>
          <w:b/>
          <w:bCs/>
          <w:kern w:val="0"/>
          <w:sz w:val="24"/>
          <w:szCs w:val="24"/>
          <w:u w:val="single"/>
          <w:lang w:eastAsia="nl-NL"/>
          <w14:ligatures w14:val="none"/>
        </w:rPr>
      </w:pPr>
      <w:r w:rsidRPr="0086383E">
        <w:rPr>
          <w:rFonts w:ascii="Calibri" w:eastAsia="Times New Roman" w:hAnsi="Calibri" w:cs="Calibri"/>
          <w:b/>
          <w:bCs/>
          <w:kern w:val="0"/>
          <w:sz w:val="24"/>
          <w:szCs w:val="24"/>
          <w:u w:val="single"/>
          <w:lang w:eastAsia="nl-NL"/>
          <w14:ligatures w14:val="none"/>
        </w:rPr>
        <w:t>Stap 2:</w:t>
      </w:r>
    </w:p>
    <w:p w14:paraId="4045CC75" w14:textId="77777777" w:rsidR="006312ED" w:rsidRDefault="006312ED" w:rsidP="002D790C">
      <w:pPr>
        <w:rPr>
          <w:rFonts w:ascii="Calibri" w:eastAsia="Times New Roman" w:hAnsi="Calibri" w:cs="Calibri"/>
          <w:kern w:val="0"/>
          <w:lang w:eastAsia="nl-NL"/>
          <w14:ligatures w14:val="none"/>
        </w:rPr>
      </w:pPr>
    </w:p>
    <w:p w14:paraId="295DF00C" w14:textId="0F1F8F8F" w:rsidR="006312ED" w:rsidRDefault="006312ED" w:rsidP="002D790C">
      <w:p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1abc</w:t>
      </w:r>
    </w:p>
    <w:p w14:paraId="24FFF2B0" w14:textId="77777777" w:rsidR="00A07454" w:rsidRDefault="00A07454" w:rsidP="002D790C">
      <w:pPr>
        <w:rPr>
          <w:rFonts w:ascii="Calibri" w:eastAsia="Times New Roman" w:hAnsi="Calibri" w:cs="Calibri"/>
          <w:kern w:val="0"/>
          <w:lang w:eastAsia="nl-NL"/>
          <w14:ligatures w14:val="none"/>
        </w:rPr>
      </w:pPr>
    </w:p>
    <w:p w14:paraId="6002B59E" w14:textId="77777777" w:rsidR="007E2D59" w:rsidRPr="00931654" w:rsidRDefault="007E2D59" w:rsidP="007E2D59">
      <w:pPr>
        <w:rPr>
          <w:sz w:val="20"/>
          <w:szCs w:val="20"/>
        </w:rPr>
      </w:pPr>
      <w:r w:rsidRPr="00931654">
        <w:rPr>
          <w:sz w:val="20"/>
          <w:szCs w:val="20"/>
        </w:rPr>
        <w:t xml:space="preserve">Het examen werd een succes. Ik slaagde niet alleen, </w:t>
      </w:r>
      <w:r w:rsidRPr="00931654">
        <w:rPr>
          <w:sz w:val="20"/>
          <w:szCs w:val="20"/>
          <w:highlight w:val="green"/>
        </w:rPr>
        <w:t>maar de examinatoren gaven mij den raad toch door te studeren</w:t>
      </w:r>
      <w:r w:rsidRPr="00931654">
        <w:rPr>
          <w:sz w:val="20"/>
          <w:szCs w:val="20"/>
        </w:rPr>
        <w:t xml:space="preserve"> voor apotheker, daarbij als </w:t>
      </w:r>
      <w:r w:rsidRPr="00931654">
        <w:rPr>
          <w:sz w:val="20"/>
          <w:szCs w:val="20"/>
          <w:highlight w:val="yellow"/>
        </w:rPr>
        <w:t>hun mening te kennen gevend, dat vrouwen</w:t>
      </w:r>
      <w:r w:rsidRPr="00931654">
        <w:rPr>
          <w:sz w:val="20"/>
          <w:szCs w:val="20"/>
        </w:rPr>
        <w:t xml:space="preserve">, indien zij zich daarvoor kwamen aanmelden, </w:t>
      </w:r>
      <w:r w:rsidRPr="00931654">
        <w:rPr>
          <w:sz w:val="20"/>
          <w:szCs w:val="20"/>
          <w:highlight w:val="yellow"/>
        </w:rPr>
        <w:t>ook tot de volgende examens wel zouden worden toegelaten.</w:t>
      </w:r>
    </w:p>
    <w:p w14:paraId="62FE4E4E" w14:textId="77777777" w:rsidR="007E2D59" w:rsidRPr="00931654" w:rsidRDefault="007E2D59" w:rsidP="007E2D59">
      <w:pPr>
        <w:pStyle w:val="pf0"/>
        <w:rPr>
          <w:rFonts w:cstheme="minorHAnsi"/>
          <w:sz w:val="20"/>
          <w:szCs w:val="20"/>
        </w:rPr>
      </w:pPr>
      <w:r w:rsidRPr="00931654">
        <w:rPr>
          <w:rStyle w:val="cf01"/>
          <w:rFonts w:asciiTheme="minorHAnsi" w:hAnsiTheme="minorHAnsi" w:cstheme="minorHAnsi"/>
          <w:i/>
          <w:iCs/>
          <w:sz w:val="20"/>
          <w:szCs w:val="20"/>
        </w:rPr>
        <w:t>(Middelbare school).</w:t>
      </w:r>
      <w:r w:rsidRPr="00931654">
        <w:rPr>
          <w:rStyle w:val="cf01"/>
          <w:rFonts w:asciiTheme="minorHAnsi" w:hAnsiTheme="minorHAnsi" w:cstheme="minorHAnsi"/>
          <w:sz w:val="20"/>
          <w:szCs w:val="20"/>
        </w:rPr>
        <w:t xml:space="preserve"> </w:t>
      </w:r>
      <w:r w:rsidRPr="00931654">
        <w:rPr>
          <w:rFonts w:asciiTheme="minorHAnsi" w:hAnsiTheme="minorHAnsi" w:cstheme="minorHAnsi"/>
          <w:sz w:val="20"/>
          <w:szCs w:val="20"/>
        </w:rPr>
        <w:t xml:space="preserve">Met mijn diploma in den zak, keerde ik zoo spoedig mogelijk naar Sappemeer terug, waar mijn toekomstplannen in den brede werden besproken. </w:t>
      </w:r>
      <w:r w:rsidRPr="00931654">
        <w:rPr>
          <w:rFonts w:asciiTheme="minorHAnsi" w:hAnsiTheme="minorHAnsi" w:cstheme="minorHAnsi"/>
          <w:sz w:val="20"/>
          <w:szCs w:val="20"/>
          <w:highlight w:val="green"/>
        </w:rPr>
        <w:t xml:space="preserve">Allen die het wel met mij meenden, en daartoe behoorden ook dr. Ali Cohen en professor </w:t>
      </w:r>
      <w:proofErr w:type="spellStart"/>
      <w:r w:rsidRPr="00931654">
        <w:rPr>
          <w:rFonts w:asciiTheme="minorHAnsi" w:hAnsiTheme="minorHAnsi" w:cstheme="minorHAnsi"/>
          <w:sz w:val="20"/>
          <w:szCs w:val="20"/>
          <w:highlight w:val="green"/>
        </w:rPr>
        <w:t>Rosenstein</w:t>
      </w:r>
      <w:proofErr w:type="spellEnd"/>
      <w:r w:rsidRPr="00931654">
        <w:rPr>
          <w:rFonts w:asciiTheme="minorHAnsi" w:hAnsiTheme="minorHAnsi" w:cstheme="minorHAnsi"/>
          <w:sz w:val="20"/>
          <w:szCs w:val="20"/>
        </w:rPr>
        <w:t xml:space="preserve">, waren van oordeel dat ik mij aan het advies der examinatoren moest houden. Ik daarentegen wenste mijn oorspronkelijk plan te handhaven. </w:t>
      </w:r>
      <w:r w:rsidRPr="00931654">
        <w:rPr>
          <w:rFonts w:asciiTheme="minorHAnsi" w:hAnsiTheme="minorHAnsi" w:cstheme="minorHAnsi"/>
          <w:sz w:val="20"/>
          <w:szCs w:val="20"/>
          <w:highlight w:val="cyan"/>
        </w:rPr>
        <w:t xml:space="preserve">‘Waarom zou een vrouw wel apotheker en geen dokter kunnen worden?’, vroeg ik mij af. Tot dusver was het nooit door iemand </w:t>
      </w:r>
      <w:r w:rsidRPr="00931654">
        <w:rPr>
          <w:rFonts w:asciiTheme="minorHAnsi" w:hAnsiTheme="minorHAnsi" w:cstheme="minorHAnsi"/>
          <w:sz w:val="20"/>
          <w:szCs w:val="20"/>
          <w:highlight w:val="cyan"/>
        </w:rPr>
        <w:lastRenderedPageBreak/>
        <w:t>geprobeerd. Het zou dus best mogelijk zijn, dat de moeilijkheden veel gemakkelijker te overwinnen waren dan men wel dacht. (…)</w:t>
      </w:r>
    </w:p>
    <w:p w14:paraId="510EF35B" w14:textId="77777777" w:rsidR="007E2D59" w:rsidRPr="00931654" w:rsidRDefault="007E2D59" w:rsidP="007E2D59">
      <w:pPr>
        <w:pStyle w:val="pf0"/>
        <w:rPr>
          <w:rFonts w:cstheme="minorHAnsi"/>
          <w:sz w:val="20"/>
          <w:szCs w:val="20"/>
        </w:rPr>
      </w:pPr>
      <w:r w:rsidRPr="00931654">
        <w:rPr>
          <w:rStyle w:val="cf01"/>
          <w:rFonts w:asciiTheme="minorHAnsi" w:hAnsiTheme="minorHAnsi" w:cstheme="minorHAnsi"/>
          <w:i/>
          <w:iCs/>
          <w:sz w:val="20"/>
          <w:szCs w:val="20"/>
        </w:rPr>
        <w:t>(Het is niet verboden)</w:t>
      </w:r>
      <w:r w:rsidRPr="00931654">
        <w:rPr>
          <w:rStyle w:val="cf01"/>
          <w:rFonts w:asciiTheme="minorHAnsi" w:hAnsiTheme="minorHAnsi" w:cstheme="minorHAnsi"/>
          <w:sz w:val="20"/>
          <w:szCs w:val="20"/>
        </w:rPr>
        <w:t xml:space="preserve"> </w:t>
      </w:r>
      <w:r w:rsidRPr="00931654">
        <w:rPr>
          <w:rFonts w:asciiTheme="minorHAnsi" w:hAnsiTheme="minorHAnsi" w:cstheme="minorHAnsi"/>
          <w:sz w:val="20"/>
          <w:szCs w:val="20"/>
        </w:rPr>
        <w:t xml:space="preserve">Nauwkeurig lazen </w:t>
      </w:r>
      <w:r w:rsidRPr="00931654">
        <w:rPr>
          <w:rFonts w:asciiTheme="minorHAnsi" w:hAnsiTheme="minorHAnsi" w:cstheme="minorHAnsi"/>
          <w:sz w:val="20"/>
          <w:szCs w:val="20"/>
          <w:highlight w:val="yellow"/>
        </w:rPr>
        <w:t>wij de wet op het Hoger Onderwijs</w:t>
      </w:r>
      <w:r w:rsidRPr="00931654">
        <w:rPr>
          <w:rFonts w:asciiTheme="minorHAnsi" w:hAnsiTheme="minorHAnsi" w:cstheme="minorHAnsi"/>
          <w:sz w:val="20"/>
          <w:szCs w:val="20"/>
        </w:rPr>
        <w:t xml:space="preserve"> door en kwamen tot de conclusie, </w:t>
      </w:r>
      <w:r w:rsidRPr="00931654">
        <w:rPr>
          <w:rFonts w:asciiTheme="minorHAnsi" w:hAnsiTheme="minorHAnsi" w:cstheme="minorHAnsi"/>
          <w:sz w:val="20"/>
          <w:szCs w:val="20"/>
          <w:highlight w:val="yellow"/>
        </w:rPr>
        <w:t>dat geen enkel artikel met zoveel woorden aan vrouwen het bezoeken ener Rijks Universiteit verbood</w:t>
      </w:r>
      <w:r w:rsidRPr="00931654">
        <w:rPr>
          <w:rFonts w:asciiTheme="minorHAnsi" w:hAnsiTheme="minorHAnsi" w:cstheme="minorHAnsi"/>
          <w:sz w:val="20"/>
          <w:szCs w:val="20"/>
        </w:rPr>
        <w:t>. Daaruit volgde dat het inwilligen van mijn verzoek om tot de Universiteit te worden toegelaten, niet aan enige wetswijziging was gebonden. (…) [Aletta Jacobs stuurt haar brief naar minister Thorbecke]</w:t>
      </w:r>
    </w:p>
    <w:p w14:paraId="459ACEE9" w14:textId="77777777" w:rsidR="007E2D59" w:rsidRPr="00931654" w:rsidRDefault="007E2D59" w:rsidP="007E2D59">
      <w:pPr>
        <w:pStyle w:val="Geenafstand"/>
        <w:rPr>
          <w:rFonts w:cstheme="minorHAnsi"/>
          <w:sz w:val="20"/>
          <w:szCs w:val="20"/>
        </w:rPr>
      </w:pPr>
      <w:r w:rsidRPr="00931654">
        <w:rPr>
          <w:rStyle w:val="cf01"/>
          <w:rFonts w:cstheme="minorHAnsi"/>
          <w:sz w:val="20"/>
          <w:szCs w:val="20"/>
        </w:rPr>
        <w:t>(</w:t>
      </w:r>
      <w:r w:rsidRPr="00931654">
        <w:rPr>
          <w:rStyle w:val="cf01"/>
          <w:rFonts w:cstheme="minorHAnsi"/>
          <w:i/>
          <w:iCs/>
          <w:sz w:val="20"/>
          <w:szCs w:val="20"/>
        </w:rPr>
        <w:t>Wachten</w:t>
      </w:r>
      <w:r w:rsidRPr="00931654">
        <w:rPr>
          <w:rStyle w:val="cf01"/>
          <w:rFonts w:cstheme="minorHAnsi"/>
          <w:sz w:val="20"/>
          <w:szCs w:val="20"/>
          <w:highlight w:val="cyan"/>
        </w:rPr>
        <w:t xml:space="preserve">) </w:t>
      </w:r>
      <w:r w:rsidRPr="00931654">
        <w:rPr>
          <w:rFonts w:cstheme="minorHAnsi"/>
          <w:sz w:val="20"/>
          <w:szCs w:val="20"/>
          <w:highlight w:val="cyan"/>
        </w:rPr>
        <w:t>Toen, veel later dan ik in mijn opgewondenheid had verwacht</w:t>
      </w:r>
      <w:r w:rsidRPr="00931654">
        <w:rPr>
          <w:rFonts w:cstheme="minorHAnsi"/>
          <w:sz w:val="20"/>
          <w:szCs w:val="20"/>
        </w:rPr>
        <w:t xml:space="preserve">, een brief uit Den Haag aan mijn adres werd bezorgd, bevatte het epistel geen antwoord op mijn verzoek, maar wel werden mij een aantal vragen gesteld. Allereerst wenste minister Thorbecke te weten hoe oud ik was en verder informeerde hij, waarom ik wilde studeren, om welke reden ik niet voor het </w:t>
      </w:r>
      <w:proofErr w:type="spellStart"/>
      <w:r w:rsidRPr="00931654">
        <w:rPr>
          <w:rFonts w:cstheme="minorHAnsi"/>
          <w:sz w:val="20"/>
          <w:szCs w:val="20"/>
        </w:rPr>
        <w:t>apothekers-examen</w:t>
      </w:r>
      <w:proofErr w:type="spellEnd"/>
      <w:r w:rsidRPr="00931654">
        <w:rPr>
          <w:rFonts w:cstheme="minorHAnsi"/>
          <w:sz w:val="20"/>
          <w:szCs w:val="20"/>
        </w:rPr>
        <w:t xml:space="preserve"> ging werken, en wat mij had bewogen vrijstelling van het admissie-examen te vragen.</w:t>
      </w:r>
    </w:p>
    <w:p w14:paraId="5F00AD37" w14:textId="77777777" w:rsidR="007E2D59" w:rsidRPr="00931654" w:rsidRDefault="007E2D59" w:rsidP="007E2D59">
      <w:pPr>
        <w:pStyle w:val="Geenafstand"/>
        <w:rPr>
          <w:rFonts w:cstheme="minorHAnsi"/>
          <w:sz w:val="20"/>
          <w:szCs w:val="20"/>
        </w:rPr>
      </w:pPr>
      <w:r w:rsidRPr="00931654">
        <w:rPr>
          <w:rFonts w:cstheme="minorHAnsi"/>
          <w:sz w:val="20"/>
          <w:szCs w:val="20"/>
        </w:rPr>
        <w:t xml:space="preserve">Ik wachtte met mijn antwoord tot den 9den Februari, omdat ik toen kon schrijven dat ik zeventien jaren was. Zoo eerlijk mogelijk beantwoordde ik het schrijven van den minister en </w:t>
      </w:r>
      <w:r w:rsidRPr="00931654">
        <w:rPr>
          <w:rFonts w:cstheme="minorHAnsi"/>
          <w:sz w:val="20"/>
          <w:szCs w:val="20"/>
          <w:highlight w:val="cyan"/>
        </w:rPr>
        <w:t>pas nadat de brief verzonden was, bracht ik er mijn vader van op de hoogte.</w:t>
      </w:r>
    </w:p>
    <w:p w14:paraId="3801F863" w14:textId="77777777" w:rsidR="007E2D59" w:rsidRPr="00931654" w:rsidRDefault="007E2D59" w:rsidP="007E2D59">
      <w:pPr>
        <w:pStyle w:val="Geenafstand"/>
        <w:rPr>
          <w:rFonts w:cstheme="minorHAnsi"/>
          <w:sz w:val="20"/>
          <w:szCs w:val="20"/>
        </w:rPr>
      </w:pPr>
    </w:p>
    <w:p w14:paraId="3EA2CCE6" w14:textId="77777777" w:rsidR="007E2D59" w:rsidRPr="00931654" w:rsidRDefault="007E2D59" w:rsidP="007E2D59">
      <w:pPr>
        <w:pStyle w:val="Geenafstand"/>
        <w:rPr>
          <w:rFonts w:cstheme="minorHAnsi"/>
          <w:sz w:val="20"/>
          <w:szCs w:val="20"/>
        </w:rPr>
      </w:pPr>
      <w:r w:rsidRPr="00931654">
        <w:rPr>
          <w:rStyle w:val="cf01"/>
          <w:rFonts w:cstheme="minorHAnsi"/>
          <w:i/>
          <w:iCs/>
          <w:sz w:val="20"/>
          <w:szCs w:val="20"/>
        </w:rPr>
        <w:t>(Antwoord van de minister</w:t>
      </w:r>
      <w:r w:rsidRPr="00931654">
        <w:rPr>
          <w:rStyle w:val="cf01"/>
          <w:rFonts w:cstheme="minorHAnsi"/>
          <w:i/>
          <w:iCs/>
          <w:sz w:val="20"/>
          <w:szCs w:val="20"/>
          <w:highlight w:val="cyan"/>
        </w:rPr>
        <w:t xml:space="preserve">) </w:t>
      </w:r>
      <w:r w:rsidRPr="00931654">
        <w:rPr>
          <w:rFonts w:cstheme="minorHAnsi"/>
          <w:sz w:val="20"/>
          <w:szCs w:val="20"/>
          <w:highlight w:val="cyan"/>
        </w:rPr>
        <w:t>Een paar weken verliepen eer de postbode ten tweeden male een brief uit Den Haag bracht, dit keer geadresseerd aan vader</w:t>
      </w:r>
      <w:r w:rsidRPr="00931654">
        <w:rPr>
          <w:rFonts w:cstheme="minorHAnsi"/>
          <w:sz w:val="20"/>
          <w:szCs w:val="20"/>
        </w:rPr>
        <w:t xml:space="preserve">. Minister Thorbecke stelde hem in kennis van de gevoerde correspondentie en gaf verder als zijn mening te kennen, </w:t>
      </w:r>
      <w:r w:rsidRPr="00931654">
        <w:rPr>
          <w:rFonts w:cstheme="minorHAnsi"/>
          <w:sz w:val="20"/>
          <w:szCs w:val="20"/>
          <w:highlight w:val="cyan"/>
        </w:rPr>
        <w:t>dat ik nog te jong was om de gevolgen van mijn verzoek ten volle te kunnen beseffen. Misschien zou het daarom beter zijn, op mijn verzoek om vrijstelling van het admissie-examen afwijzend te beschikken. Ik zou dan nog enige jaren moeten doorstuderen en kon dan altijd nog tot inkeer komen.</w:t>
      </w:r>
    </w:p>
    <w:p w14:paraId="069B72B8" w14:textId="77777777" w:rsidR="007E2D59" w:rsidRPr="00931654" w:rsidRDefault="007E2D59" w:rsidP="007E2D59">
      <w:pPr>
        <w:pStyle w:val="Geenafstand"/>
        <w:rPr>
          <w:rFonts w:cstheme="minorHAnsi"/>
          <w:sz w:val="20"/>
          <w:szCs w:val="20"/>
        </w:rPr>
      </w:pPr>
    </w:p>
    <w:p w14:paraId="2F612046" w14:textId="148CA42F" w:rsidR="00091381" w:rsidRPr="00931654" w:rsidRDefault="007E2D59" w:rsidP="007E2D59">
      <w:pPr>
        <w:rPr>
          <w:rFonts w:cstheme="minorHAnsi"/>
          <w:sz w:val="20"/>
          <w:szCs w:val="20"/>
        </w:rPr>
      </w:pPr>
      <w:r w:rsidRPr="00931654">
        <w:rPr>
          <w:rStyle w:val="cf01"/>
          <w:rFonts w:cstheme="minorHAnsi"/>
          <w:sz w:val="20"/>
          <w:szCs w:val="20"/>
        </w:rPr>
        <w:t>(</w:t>
      </w:r>
      <w:r w:rsidRPr="00931654">
        <w:rPr>
          <w:rStyle w:val="cf01"/>
          <w:rFonts w:cstheme="minorHAnsi"/>
          <w:i/>
          <w:iCs/>
          <w:sz w:val="20"/>
          <w:szCs w:val="20"/>
        </w:rPr>
        <w:t>De Beslissing</w:t>
      </w:r>
      <w:r w:rsidRPr="00931654">
        <w:rPr>
          <w:rStyle w:val="cf01"/>
          <w:rFonts w:cstheme="minorHAnsi"/>
          <w:sz w:val="20"/>
          <w:szCs w:val="20"/>
        </w:rPr>
        <w:t xml:space="preserve">) </w:t>
      </w:r>
      <w:r w:rsidRPr="00931654">
        <w:rPr>
          <w:rFonts w:cstheme="minorHAnsi"/>
          <w:sz w:val="20"/>
          <w:szCs w:val="20"/>
        </w:rPr>
        <w:t xml:space="preserve">Duidelijk bleek uit den brief, dat de Minister, </w:t>
      </w:r>
      <w:r w:rsidRPr="00931654">
        <w:rPr>
          <w:rFonts w:cstheme="minorHAnsi"/>
          <w:sz w:val="20"/>
          <w:szCs w:val="20"/>
          <w:highlight w:val="yellow"/>
        </w:rPr>
        <w:t>indien vader met mijn plannen instemming betuigde, voor de zaak gewonnen was</w:t>
      </w:r>
      <w:r w:rsidRPr="00931654">
        <w:rPr>
          <w:rFonts w:cstheme="minorHAnsi"/>
          <w:sz w:val="20"/>
          <w:szCs w:val="20"/>
          <w:highlight w:val="green"/>
        </w:rPr>
        <w:t>. De beslissing lag dus bij den man, die, tot voor korten tijd, mijn plannen steeds had aangemoedigd.</w:t>
      </w:r>
      <w:r w:rsidRPr="00931654">
        <w:rPr>
          <w:rFonts w:cstheme="minorHAnsi"/>
          <w:sz w:val="20"/>
          <w:szCs w:val="20"/>
        </w:rPr>
        <w:t xml:space="preserve"> Vader aarzelde, wist niet wat te doen, liet Julius uit Groningen overkomen en ried mij aan, intussen alles nog eens goed te overwegen. (…)</w:t>
      </w:r>
    </w:p>
    <w:p w14:paraId="05ED0F55" w14:textId="77777777" w:rsidR="006312ED" w:rsidRDefault="006312ED" w:rsidP="007E2D59">
      <w:pPr>
        <w:rPr>
          <w:rFonts w:cstheme="minorHAnsi"/>
        </w:rPr>
      </w:pPr>
    </w:p>
    <w:p w14:paraId="18F4CBA9" w14:textId="77777777" w:rsidR="006312ED" w:rsidRDefault="006312ED" w:rsidP="007E2D59">
      <w:pPr>
        <w:rPr>
          <w:rFonts w:cstheme="minorHAnsi"/>
        </w:rPr>
      </w:pPr>
    </w:p>
    <w:p w14:paraId="2F59BA75" w14:textId="523EC891" w:rsidR="00931654" w:rsidRDefault="006312ED" w:rsidP="007E2D59">
      <w:r>
        <w:t xml:space="preserve">1d. Aletta Jacobs omschrijft haar toegang tot de universiteit als iets dat buiten haar eigen wil ontstaat; </w:t>
      </w:r>
      <w:r w:rsidR="002314BF">
        <w:t>er</w:t>
      </w:r>
      <w:r>
        <w:t xml:space="preserve"> wordt over haar gesproken maar niet met haar. Haar gesprekspartners zijn mannen. De studie geneeskunde wordt haar sterk afgeraden ondanks </w:t>
      </w:r>
      <w:r w:rsidR="00931654">
        <w:t xml:space="preserve">de wet op het Hoger Onderwijs. </w:t>
      </w:r>
      <w:r w:rsidR="002314BF">
        <w:t>Er zijn v</w:t>
      </w:r>
      <w:r w:rsidR="00931654">
        <w:t>eel vergaderingen over haar</w:t>
      </w:r>
      <w:r w:rsidR="002314BF">
        <w:t xml:space="preserve"> en ze moet</w:t>
      </w:r>
      <w:r w:rsidR="00931654">
        <w:t xml:space="preserve"> heel lang wachten op schriftelijke antwoorden van minister Thorbecke. </w:t>
      </w:r>
    </w:p>
    <w:p w14:paraId="24EE39C3" w14:textId="77777777" w:rsidR="00931654" w:rsidRDefault="00931654" w:rsidP="007E2D59"/>
    <w:p w14:paraId="2A8AFC9F" w14:textId="7AF14D4A" w:rsidR="00931654" w:rsidRDefault="00931654" w:rsidP="007E2D59">
      <w:r>
        <w:t xml:space="preserve">Aletta </w:t>
      </w:r>
      <w:r w:rsidR="002314BF">
        <w:t xml:space="preserve">schrijft dus dat ze het heel </w:t>
      </w:r>
      <w:r>
        <w:t>moeilijk</w:t>
      </w:r>
      <w:r w:rsidR="002314BF">
        <w:t xml:space="preserve"> heeft gehad </w:t>
      </w:r>
      <w:r>
        <w:t xml:space="preserve">en </w:t>
      </w:r>
      <w:r w:rsidR="002314BF">
        <w:t xml:space="preserve">ze </w:t>
      </w:r>
      <w:r>
        <w:t xml:space="preserve">legt in haar autobiografie vooral de nadruk op het mogen studeren. In bron 1 en bron 2 gaat het niet over het mogen studeren </w:t>
      </w:r>
      <w:r w:rsidR="002D20BD">
        <w:t>m</w:t>
      </w:r>
      <w:r>
        <w:t xml:space="preserve">aar over het toelatingsexamen tot de studie. </w:t>
      </w:r>
    </w:p>
    <w:p w14:paraId="37229B11" w14:textId="77777777" w:rsidR="00931654" w:rsidRDefault="00931654" w:rsidP="007E2D59"/>
    <w:p w14:paraId="78A5B4AC" w14:textId="77777777" w:rsidR="004F0335" w:rsidRDefault="00931654" w:rsidP="007E2D59">
      <w:r>
        <w:t xml:space="preserve">Mogelijke Verklaring: </w:t>
      </w:r>
    </w:p>
    <w:p w14:paraId="30C975A4" w14:textId="6352190B" w:rsidR="00931654" w:rsidRDefault="004F0335" w:rsidP="007E2D59">
      <w:r>
        <w:t>Z</w:t>
      </w:r>
      <w:r w:rsidR="00931654">
        <w:t>e schrijft haar autobiografie 50 jaren na de gebeurtenis, ze baseert zich op egodocumenten die ze selectief bewaard heeft</w:t>
      </w:r>
      <w:r>
        <w:t xml:space="preserve">, ze wilt jonge vrouwen inspireren, ze ziet rolmodellen als mensen die ‘ten ronde moeten gaan’. Bewust of onbewust heeft ze haar verhaal </w:t>
      </w:r>
      <w:r w:rsidR="002314BF">
        <w:t xml:space="preserve">waarschijnlijk </w:t>
      </w:r>
      <w:r>
        <w:t>vervormd.</w:t>
      </w:r>
    </w:p>
    <w:p w14:paraId="207E7041" w14:textId="77777777" w:rsidR="00931654" w:rsidRDefault="00931654" w:rsidP="007E2D59"/>
    <w:p w14:paraId="2099480C" w14:textId="78325DDD" w:rsidR="004F0335" w:rsidRPr="0028587E" w:rsidRDefault="004F0335" w:rsidP="004F0335">
      <w:pPr>
        <w:pStyle w:val="Geenafstand"/>
      </w:pPr>
      <w:r w:rsidRPr="0028587E">
        <w:t>1</w:t>
      </w:r>
      <w:r w:rsidRPr="0028587E">
        <w:rPr>
          <w:vertAlign w:val="superscript"/>
        </w:rPr>
        <w:t>e</w:t>
      </w:r>
      <w:r w:rsidRPr="0028587E">
        <w:t>. Tabel ‘Wel of niet naar de universiteit gaan?’</w:t>
      </w:r>
    </w:p>
    <w:p w14:paraId="336DC163" w14:textId="77777777" w:rsidR="004F0335" w:rsidRDefault="004F0335" w:rsidP="004F0335">
      <w:pPr>
        <w:pStyle w:val="Geenafstand"/>
      </w:pPr>
    </w:p>
    <w:tbl>
      <w:tblPr>
        <w:tblStyle w:val="Tabelraster"/>
        <w:tblW w:w="0" w:type="auto"/>
        <w:tblLook w:val="04A0" w:firstRow="1" w:lastRow="0" w:firstColumn="1" w:lastColumn="0" w:noHBand="0" w:noVBand="1"/>
      </w:tblPr>
      <w:tblGrid>
        <w:gridCol w:w="3022"/>
        <w:gridCol w:w="3020"/>
        <w:gridCol w:w="3020"/>
      </w:tblGrid>
      <w:tr w:rsidR="004F0335" w14:paraId="5ACF7D16" w14:textId="77777777" w:rsidTr="00A46883">
        <w:tc>
          <w:tcPr>
            <w:tcW w:w="3022" w:type="dxa"/>
          </w:tcPr>
          <w:p w14:paraId="14A0C251" w14:textId="77777777" w:rsidR="004F0335" w:rsidRDefault="004F0335" w:rsidP="00A16B8A">
            <w:pPr>
              <w:pStyle w:val="Geenafstand"/>
            </w:pPr>
          </w:p>
          <w:p w14:paraId="764B5E9C" w14:textId="77777777" w:rsidR="004F0335" w:rsidRDefault="004F0335" w:rsidP="00A16B8A">
            <w:pPr>
              <w:pStyle w:val="Geenafstand"/>
            </w:pPr>
          </w:p>
        </w:tc>
        <w:tc>
          <w:tcPr>
            <w:tcW w:w="3020" w:type="dxa"/>
          </w:tcPr>
          <w:p w14:paraId="447987EC" w14:textId="77777777" w:rsidR="004F0335" w:rsidRDefault="004F0335" w:rsidP="00A16B8A">
            <w:pPr>
              <w:pStyle w:val="Geenafstand"/>
            </w:pPr>
            <w:r>
              <w:t>Wel gaan?</w:t>
            </w:r>
          </w:p>
        </w:tc>
        <w:tc>
          <w:tcPr>
            <w:tcW w:w="3020" w:type="dxa"/>
          </w:tcPr>
          <w:p w14:paraId="05604F51" w14:textId="77777777" w:rsidR="004F0335" w:rsidRDefault="004F0335" w:rsidP="00A16B8A">
            <w:pPr>
              <w:pStyle w:val="Geenafstand"/>
            </w:pPr>
            <w:r>
              <w:t>Niet gaan?</w:t>
            </w:r>
          </w:p>
        </w:tc>
      </w:tr>
      <w:tr w:rsidR="00A46883" w14:paraId="278C4482" w14:textId="77777777" w:rsidTr="00A46883">
        <w:tc>
          <w:tcPr>
            <w:tcW w:w="3022" w:type="dxa"/>
          </w:tcPr>
          <w:p w14:paraId="64FEAAB4" w14:textId="77777777" w:rsidR="00A46883" w:rsidRDefault="00A46883" w:rsidP="00A46883">
            <w:pPr>
              <w:pStyle w:val="Geenafstand"/>
            </w:pPr>
            <w:r>
              <w:t>De vader van Aletta</w:t>
            </w:r>
          </w:p>
          <w:p w14:paraId="18E7A2F2" w14:textId="77777777" w:rsidR="00A46883" w:rsidRDefault="00A46883" w:rsidP="00A46883">
            <w:pPr>
              <w:pStyle w:val="Geenafstand"/>
            </w:pPr>
          </w:p>
          <w:p w14:paraId="0962D271" w14:textId="77777777" w:rsidR="00A46883" w:rsidRDefault="00A46883" w:rsidP="00A46883">
            <w:pPr>
              <w:pStyle w:val="Geenafstand"/>
            </w:pPr>
          </w:p>
          <w:p w14:paraId="2F2FF931" w14:textId="77777777" w:rsidR="00A46883" w:rsidRDefault="00A46883" w:rsidP="00A46883">
            <w:pPr>
              <w:pStyle w:val="Geenafstand"/>
            </w:pPr>
          </w:p>
        </w:tc>
        <w:tc>
          <w:tcPr>
            <w:tcW w:w="3020" w:type="dxa"/>
          </w:tcPr>
          <w:p w14:paraId="44B619D1" w14:textId="77777777" w:rsidR="00A46883" w:rsidRDefault="00A46883" w:rsidP="00A46883">
            <w:pPr>
              <w:pStyle w:val="Geenafstand"/>
            </w:pPr>
            <w:r>
              <w:t>Het is goed als vrouwen studeren, kennis vergaren is belangrijk.</w:t>
            </w:r>
          </w:p>
          <w:p w14:paraId="1909420B" w14:textId="77777777" w:rsidR="00A46883" w:rsidRDefault="00A46883" w:rsidP="00A46883">
            <w:pPr>
              <w:pStyle w:val="Geenafstand"/>
            </w:pPr>
            <w:r>
              <w:t>De wet verbiedt het niet.</w:t>
            </w:r>
          </w:p>
          <w:p w14:paraId="5E7792DB" w14:textId="13374EAE" w:rsidR="00A46883" w:rsidRDefault="00A46883" w:rsidP="00A46883">
            <w:pPr>
              <w:pStyle w:val="Geenafstand"/>
            </w:pPr>
            <w:r>
              <w:t>Mannen en vrouwen zijn gelijk.</w:t>
            </w:r>
          </w:p>
        </w:tc>
        <w:tc>
          <w:tcPr>
            <w:tcW w:w="3020" w:type="dxa"/>
          </w:tcPr>
          <w:p w14:paraId="4BD222E8" w14:textId="77777777" w:rsidR="00A46883" w:rsidRDefault="00A46883" w:rsidP="00A46883">
            <w:pPr>
              <w:pStyle w:val="Geenafstand"/>
            </w:pPr>
            <w:r>
              <w:t>Zonder huwelijk wordt het voor jou moeilijk om een positie in de samenleving te krijgen.</w:t>
            </w:r>
          </w:p>
          <w:p w14:paraId="2C49D565" w14:textId="5791F2E0" w:rsidR="00A46883" w:rsidRDefault="00A46883" w:rsidP="00A46883">
            <w:pPr>
              <w:pStyle w:val="Geenafstand"/>
            </w:pPr>
            <w:r>
              <w:lastRenderedPageBreak/>
              <w:t>Je zult vreselijke ziekten tegenkomen.</w:t>
            </w:r>
          </w:p>
        </w:tc>
      </w:tr>
      <w:tr w:rsidR="00A46883" w14:paraId="75267F01" w14:textId="77777777" w:rsidTr="00A46883">
        <w:tc>
          <w:tcPr>
            <w:tcW w:w="3022" w:type="dxa"/>
          </w:tcPr>
          <w:p w14:paraId="4B2CE746" w14:textId="77777777" w:rsidR="00A46883" w:rsidRDefault="00A46883" w:rsidP="00A46883">
            <w:pPr>
              <w:pStyle w:val="Geenafstand"/>
            </w:pPr>
            <w:r>
              <w:lastRenderedPageBreak/>
              <w:t>De broer van Aletta</w:t>
            </w:r>
          </w:p>
          <w:p w14:paraId="14B13D2D" w14:textId="77777777" w:rsidR="00A46883" w:rsidRDefault="00A46883" w:rsidP="00A46883">
            <w:pPr>
              <w:pStyle w:val="Geenafstand"/>
            </w:pPr>
          </w:p>
          <w:p w14:paraId="6E84AB88" w14:textId="77777777" w:rsidR="00A46883" w:rsidRDefault="00A46883" w:rsidP="00A46883">
            <w:pPr>
              <w:pStyle w:val="Geenafstand"/>
            </w:pPr>
          </w:p>
          <w:p w14:paraId="72B5657B" w14:textId="77777777" w:rsidR="00A46883" w:rsidRDefault="00A46883" w:rsidP="00A46883">
            <w:pPr>
              <w:pStyle w:val="Geenafstand"/>
            </w:pPr>
          </w:p>
        </w:tc>
        <w:tc>
          <w:tcPr>
            <w:tcW w:w="3020" w:type="dxa"/>
          </w:tcPr>
          <w:p w14:paraId="151F57FD" w14:textId="77777777" w:rsidR="00A46883" w:rsidRDefault="00A46883" w:rsidP="00A46883">
            <w:pPr>
              <w:pStyle w:val="Geenafstand"/>
            </w:pPr>
            <w:r>
              <w:t>Het is goed als vrouwen studeren, kennis vergaren is belangrijk.</w:t>
            </w:r>
          </w:p>
          <w:p w14:paraId="6E7F4BDD" w14:textId="77777777" w:rsidR="00A46883" w:rsidRDefault="00A46883" w:rsidP="00A46883">
            <w:pPr>
              <w:pStyle w:val="Geenafstand"/>
            </w:pPr>
            <w:r>
              <w:t>De wet verbiedt het niet.</w:t>
            </w:r>
          </w:p>
          <w:p w14:paraId="3403213C" w14:textId="248E5E04" w:rsidR="00A46883" w:rsidRDefault="00A46883" w:rsidP="00A46883">
            <w:pPr>
              <w:pStyle w:val="Geenafstand"/>
            </w:pPr>
            <w:r>
              <w:t>Mannen en vrouwen zijn gelijk</w:t>
            </w:r>
          </w:p>
        </w:tc>
        <w:tc>
          <w:tcPr>
            <w:tcW w:w="3020" w:type="dxa"/>
          </w:tcPr>
          <w:p w14:paraId="04B97555" w14:textId="77777777" w:rsidR="00A46883" w:rsidRDefault="00A46883" w:rsidP="00A46883">
            <w:pPr>
              <w:pStyle w:val="Geenafstand"/>
            </w:pPr>
            <w:r>
              <w:t>De studie is misschien te moeilijk voor jou, je kunt beter naar je examinatoren luisteren.</w:t>
            </w:r>
          </w:p>
          <w:p w14:paraId="771ED6E1" w14:textId="59D6E1FE" w:rsidR="00A46883" w:rsidRDefault="00A46883" w:rsidP="00A46883">
            <w:pPr>
              <w:pStyle w:val="Geenafstand"/>
            </w:pPr>
            <w:r>
              <w:t xml:space="preserve">Je zult anatomische lessen moeten volgen, veel bloed moeten zien. </w:t>
            </w:r>
          </w:p>
        </w:tc>
      </w:tr>
      <w:tr w:rsidR="00A46883" w14:paraId="28CC37C7" w14:textId="77777777" w:rsidTr="00A46883">
        <w:tc>
          <w:tcPr>
            <w:tcW w:w="3022" w:type="dxa"/>
          </w:tcPr>
          <w:p w14:paraId="60E34093" w14:textId="77777777" w:rsidR="00A46883" w:rsidRDefault="00A46883" w:rsidP="00A46883">
            <w:pPr>
              <w:pStyle w:val="Geenafstand"/>
            </w:pPr>
            <w:r>
              <w:t>De moeder van Aletta</w:t>
            </w:r>
          </w:p>
          <w:p w14:paraId="093120F2" w14:textId="77777777" w:rsidR="00A46883" w:rsidRDefault="00A46883" w:rsidP="00A46883">
            <w:pPr>
              <w:pStyle w:val="Geenafstand"/>
            </w:pPr>
          </w:p>
          <w:p w14:paraId="3CC999B7" w14:textId="77777777" w:rsidR="00A46883" w:rsidRDefault="00A46883" w:rsidP="00A46883">
            <w:pPr>
              <w:pStyle w:val="Geenafstand"/>
            </w:pPr>
          </w:p>
          <w:p w14:paraId="1D1AC4FE" w14:textId="77777777" w:rsidR="00A46883" w:rsidRDefault="00A46883" w:rsidP="00A46883">
            <w:pPr>
              <w:pStyle w:val="Geenafstand"/>
            </w:pPr>
          </w:p>
        </w:tc>
        <w:tc>
          <w:tcPr>
            <w:tcW w:w="3020" w:type="dxa"/>
          </w:tcPr>
          <w:p w14:paraId="27041100" w14:textId="23A8BC3F" w:rsidR="00A46883" w:rsidRDefault="00A46883" w:rsidP="00A46883">
            <w:pPr>
              <w:pStyle w:val="Geenafstand"/>
            </w:pPr>
            <w:r>
              <w:t>Je mag wel studeren maar daarna moet je thuis blijven.</w:t>
            </w:r>
          </w:p>
        </w:tc>
        <w:tc>
          <w:tcPr>
            <w:tcW w:w="3020" w:type="dxa"/>
          </w:tcPr>
          <w:p w14:paraId="1B4A70BD" w14:textId="77777777" w:rsidR="00A46883" w:rsidRDefault="00A46883" w:rsidP="00A46883">
            <w:pPr>
              <w:pStyle w:val="Geenafstand"/>
            </w:pPr>
            <w:r>
              <w:t>Je wilt studeren omdat je een hekel aan huishoudelijke taken hebt.</w:t>
            </w:r>
          </w:p>
          <w:p w14:paraId="11D3D0D0" w14:textId="77777777" w:rsidR="00A46883" w:rsidRDefault="00A46883" w:rsidP="00A46883">
            <w:pPr>
              <w:pStyle w:val="Geenafstand"/>
            </w:pPr>
            <w:r>
              <w:t>Vrouwen zijn nodig voor de kinderen en in het huis.</w:t>
            </w:r>
          </w:p>
          <w:p w14:paraId="05FE805A" w14:textId="77777777" w:rsidR="00A46883" w:rsidRDefault="00A46883" w:rsidP="00A46883">
            <w:pPr>
              <w:pStyle w:val="Geenafstand"/>
            </w:pPr>
            <w:r>
              <w:t>Studeren en een beroep uitoefenen zijn 2 verschillende dingen.</w:t>
            </w:r>
          </w:p>
          <w:p w14:paraId="0F8EA66F" w14:textId="261E8341" w:rsidR="00A46883" w:rsidRDefault="00A46883" w:rsidP="00A46883">
            <w:pPr>
              <w:pStyle w:val="Geenafstand"/>
            </w:pPr>
            <w:r>
              <w:t xml:space="preserve">Je zult alleen door mannen omringd worden, dit kan schadelijk </w:t>
            </w:r>
            <w:r w:rsidR="002314BF">
              <w:t xml:space="preserve">zijn </w:t>
            </w:r>
            <w:r>
              <w:t>voor je reputatie als vrouw.</w:t>
            </w:r>
          </w:p>
          <w:p w14:paraId="620D06D6" w14:textId="77777777" w:rsidR="00A46883" w:rsidRDefault="00A46883" w:rsidP="00A46883">
            <w:pPr>
              <w:pStyle w:val="Geenafstand"/>
            </w:pPr>
          </w:p>
        </w:tc>
      </w:tr>
      <w:tr w:rsidR="00A46883" w14:paraId="7FC35982" w14:textId="77777777" w:rsidTr="00A46883">
        <w:tc>
          <w:tcPr>
            <w:tcW w:w="3022" w:type="dxa"/>
          </w:tcPr>
          <w:p w14:paraId="3D84A6AF" w14:textId="77777777" w:rsidR="00A46883" w:rsidRDefault="00A46883" w:rsidP="00A46883">
            <w:pPr>
              <w:pStyle w:val="Geenafstand"/>
            </w:pPr>
            <w:r>
              <w:t>Aletta</w:t>
            </w:r>
          </w:p>
          <w:p w14:paraId="24FB55CD" w14:textId="77777777" w:rsidR="00A46883" w:rsidRDefault="00A46883" w:rsidP="00A46883">
            <w:pPr>
              <w:pStyle w:val="Geenafstand"/>
            </w:pPr>
          </w:p>
          <w:p w14:paraId="59176539" w14:textId="77777777" w:rsidR="00A46883" w:rsidRDefault="00A46883" w:rsidP="00A46883">
            <w:pPr>
              <w:pStyle w:val="Geenafstand"/>
            </w:pPr>
          </w:p>
          <w:p w14:paraId="71932E0B" w14:textId="77777777" w:rsidR="00A46883" w:rsidRDefault="00A46883" w:rsidP="00A46883">
            <w:pPr>
              <w:pStyle w:val="Geenafstand"/>
            </w:pPr>
          </w:p>
        </w:tc>
        <w:tc>
          <w:tcPr>
            <w:tcW w:w="3020" w:type="dxa"/>
          </w:tcPr>
          <w:p w14:paraId="6E93AA77" w14:textId="116AD212" w:rsidR="00A46883" w:rsidRDefault="00A46883" w:rsidP="00A46883">
            <w:pPr>
              <w:pStyle w:val="Geenafstand"/>
            </w:pPr>
            <w:r>
              <w:t xml:space="preserve">Als ik de Apotheker opleiding </w:t>
            </w:r>
            <w:r w:rsidR="002314BF">
              <w:t xml:space="preserve">al mocht </w:t>
            </w:r>
            <w:r>
              <w:t>volgen, waarom niet die van arts</w:t>
            </w:r>
            <w:r w:rsidR="002314BF">
              <w:t>?</w:t>
            </w:r>
            <w:r>
              <w:t xml:space="preserve"> Waarom moet ik lager mikken.</w:t>
            </w:r>
          </w:p>
          <w:p w14:paraId="31FF95A3" w14:textId="77777777" w:rsidR="00A46883" w:rsidRDefault="00A46883" w:rsidP="00A46883">
            <w:pPr>
              <w:pStyle w:val="Geenafstand"/>
            </w:pPr>
            <w:r>
              <w:t>Ik ben slim en het is niet verboden.</w:t>
            </w:r>
          </w:p>
          <w:p w14:paraId="351C522D" w14:textId="09E79EA2" w:rsidR="00A46883" w:rsidRDefault="00A46883" w:rsidP="00A46883">
            <w:pPr>
              <w:pStyle w:val="Geenafstand"/>
            </w:pPr>
            <w:r>
              <w:t xml:space="preserve">Ik wil </w:t>
            </w:r>
            <w:r w:rsidR="00193DE8">
              <w:t xml:space="preserve">al </w:t>
            </w:r>
            <w:r>
              <w:t xml:space="preserve">arts </w:t>
            </w:r>
            <w:r w:rsidR="00193DE8">
              <w:t>worden</w:t>
            </w:r>
            <w:r>
              <w:t xml:space="preserve"> sinds ik 6 jaar ben.</w:t>
            </w:r>
          </w:p>
          <w:p w14:paraId="1A895886" w14:textId="77777777" w:rsidR="00A46883" w:rsidRDefault="00A46883" w:rsidP="00A46883">
            <w:pPr>
              <w:pStyle w:val="Geenafstand"/>
            </w:pPr>
            <w:r>
              <w:t>In Amerika heb je al vrouwen die arts zijn.</w:t>
            </w:r>
          </w:p>
          <w:p w14:paraId="365A633E" w14:textId="2215CDCB" w:rsidR="00A46883" w:rsidRDefault="00A46883" w:rsidP="00A46883">
            <w:pPr>
              <w:pStyle w:val="Geenafstand"/>
            </w:pPr>
            <w:r>
              <w:t>Het is niet aan mij om me zorgen te maken over de mannen maar aan de mannen om hun gedrag aan te passen.</w:t>
            </w:r>
          </w:p>
        </w:tc>
        <w:tc>
          <w:tcPr>
            <w:tcW w:w="3020" w:type="dxa"/>
          </w:tcPr>
          <w:p w14:paraId="449E161E" w14:textId="77777777" w:rsidR="00A46883" w:rsidRDefault="00A46883" w:rsidP="00A46883">
            <w:pPr>
              <w:pStyle w:val="Geenafstand"/>
            </w:pPr>
          </w:p>
        </w:tc>
      </w:tr>
    </w:tbl>
    <w:p w14:paraId="044DBD8D" w14:textId="77777777" w:rsidR="004F0335" w:rsidRDefault="004F0335" w:rsidP="004F0335">
      <w:pPr>
        <w:pStyle w:val="Geenafstand"/>
      </w:pPr>
    </w:p>
    <w:p w14:paraId="356D7E4C" w14:textId="77777777" w:rsidR="004F0335" w:rsidRDefault="004F0335" w:rsidP="004F0335">
      <w:pPr>
        <w:pStyle w:val="Geenafstand"/>
      </w:pPr>
    </w:p>
    <w:p w14:paraId="65FA3667" w14:textId="56EA4AF4" w:rsidR="006312ED" w:rsidRDefault="00A46883" w:rsidP="004F0335">
      <w:r>
        <w:t>In het publieke debat over het verder studeren van vrouwen werden er ook de volgende argumenten aangegeven:</w:t>
      </w:r>
    </w:p>
    <w:p w14:paraId="67FFA7AC" w14:textId="77777777" w:rsidR="0086383E" w:rsidRDefault="0086383E" w:rsidP="004F0335"/>
    <w:p w14:paraId="3DC6C378" w14:textId="1AF94603" w:rsidR="00A46883" w:rsidRDefault="00A46883" w:rsidP="004F0335">
      <w:r>
        <w:t>Argumenten voor:</w:t>
      </w:r>
    </w:p>
    <w:p w14:paraId="676B39B1" w14:textId="49C22ACC" w:rsidR="00A46883" w:rsidRDefault="00A46883" w:rsidP="004F0335">
      <w:r>
        <w:t>Mannen en vrouwen zijn gelijk – in het verleden zijn er veel vrouwelijke denkers, denk b</w:t>
      </w:r>
      <w:r w:rsidR="00193DE8">
        <w:t>ijvoorbeeld a</w:t>
      </w:r>
      <w:r>
        <w:t xml:space="preserve">an Madame de </w:t>
      </w:r>
      <w:proofErr w:type="spellStart"/>
      <w:r>
        <w:t>Sévigné</w:t>
      </w:r>
      <w:proofErr w:type="spellEnd"/>
      <w:r>
        <w:t xml:space="preserve"> – in de VS hebben veel vrouwen met succes hun studie afgerond – veel nee-argumenten zijn door mannen bedacht – vrouwen kunnen ook een maatschappelijke positie zonder mannen krijgen – geluk voor een mens kan alleen bij totale ontplooiing van eigen kunnen, …</w:t>
      </w:r>
    </w:p>
    <w:p w14:paraId="3381B9D7" w14:textId="77777777" w:rsidR="0086383E" w:rsidRDefault="0086383E" w:rsidP="004F0335"/>
    <w:p w14:paraId="08901DA2" w14:textId="55D04F5E" w:rsidR="00A46883" w:rsidRDefault="00A46883" w:rsidP="004F0335">
      <w:r>
        <w:t>Argumenten tegen:</w:t>
      </w:r>
    </w:p>
    <w:p w14:paraId="3B4C90DE" w14:textId="7AB54B49" w:rsidR="00A46883" w:rsidRDefault="00A46883" w:rsidP="004F0335">
      <w:r>
        <w:t xml:space="preserve">Vrouwen zijn duivels – vrouwen zijn minder slim dan mannen (Schopenhauer zei: ‘de vrouw is lang van haar en kort van begrip’) – de hersensmassa bij een vrouw is lichter dan die van de man (102 gr.) – de vrouw is intuïtief en niet analytisch – voordat je het weet, is er geen plek meer voor de mannen </w:t>
      </w:r>
      <w:r>
        <w:lastRenderedPageBreak/>
        <w:t>bij bepaalde studies – verhoging van het intellect leidt tot steriliteit – hoe benader je de patiënt als je een dikke buik hebt? …</w:t>
      </w:r>
    </w:p>
    <w:p w14:paraId="1F8E1EC3" w14:textId="77777777" w:rsidR="002D20BD" w:rsidRDefault="002D20BD" w:rsidP="004F0335"/>
    <w:p w14:paraId="4BA64A97" w14:textId="77777777" w:rsidR="002D20BD" w:rsidRDefault="002D20BD" w:rsidP="004F0335"/>
    <w:p w14:paraId="71F229A3" w14:textId="7AF35CB2" w:rsidR="002D20BD" w:rsidRDefault="002D20BD" w:rsidP="002D20BD">
      <w:pPr>
        <w:rPr>
          <w:rFonts w:ascii="Calibri" w:eastAsia="Times New Roman" w:hAnsi="Calibri" w:cs="Calibri"/>
          <w:kern w:val="0"/>
          <w:lang w:eastAsia="nl-NL"/>
          <w14:ligatures w14:val="none"/>
        </w:rPr>
      </w:pPr>
      <w:r w:rsidRPr="002D20BD">
        <w:rPr>
          <w:rFonts w:ascii="Calibri" w:eastAsia="Times New Roman" w:hAnsi="Calibri" w:cs="Calibri"/>
          <w:b/>
          <w:bCs/>
          <w:kern w:val="0"/>
          <w:lang w:eastAsia="nl-NL"/>
          <w14:ligatures w14:val="none"/>
        </w:rPr>
        <w:t>Voorlopige antwoord op de hoofdvraag is afhankelijk van de argumenten van de leerlingen.</w:t>
      </w:r>
      <w:r>
        <w:rPr>
          <w:rFonts w:ascii="Calibri" w:eastAsia="Times New Roman" w:hAnsi="Calibri" w:cs="Calibri"/>
          <w:kern w:val="0"/>
          <w:lang w:eastAsia="nl-NL"/>
          <w14:ligatures w14:val="none"/>
        </w:rPr>
        <w:t xml:space="preserve"> Bij stap 2 zouden de leerlingen het volgende kunnen toevoegen: studeren voor vrouwen is niet bij wet verboden. </w:t>
      </w:r>
      <w:r w:rsidR="00061768">
        <w:rPr>
          <w:rFonts w:ascii="Calibri" w:eastAsia="Times New Roman" w:hAnsi="Calibri" w:cs="Calibri"/>
          <w:kern w:val="0"/>
          <w:lang w:eastAsia="nl-NL"/>
          <w14:ligatures w14:val="none"/>
        </w:rPr>
        <w:t xml:space="preserve">De mening van verschillende mannen is belangrijk bij het besluit, wat </w:t>
      </w:r>
      <w:r w:rsidR="00193DE8">
        <w:rPr>
          <w:rFonts w:ascii="Calibri" w:eastAsia="Times New Roman" w:hAnsi="Calibri" w:cs="Calibri"/>
          <w:kern w:val="0"/>
          <w:lang w:eastAsia="nl-NL"/>
          <w14:ligatures w14:val="none"/>
        </w:rPr>
        <w:t xml:space="preserve">Aletta </w:t>
      </w:r>
      <w:r w:rsidR="00061768">
        <w:rPr>
          <w:rFonts w:ascii="Calibri" w:eastAsia="Times New Roman" w:hAnsi="Calibri" w:cs="Calibri"/>
          <w:kern w:val="0"/>
          <w:lang w:eastAsia="nl-NL"/>
          <w14:ligatures w14:val="none"/>
        </w:rPr>
        <w:t xml:space="preserve">denkt lijkt </w:t>
      </w:r>
      <w:r w:rsidR="00193DE8">
        <w:rPr>
          <w:rFonts w:ascii="Calibri" w:eastAsia="Times New Roman" w:hAnsi="Calibri" w:cs="Calibri"/>
          <w:kern w:val="0"/>
          <w:lang w:eastAsia="nl-NL"/>
          <w14:ligatures w14:val="none"/>
        </w:rPr>
        <w:t xml:space="preserve">naar </w:t>
      </w:r>
      <w:r w:rsidR="00061768">
        <w:rPr>
          <w:rFonts w:ascii="Calibri" w:eastAsia="Times New Roman" w:hAnsi="Calibri" w:cs="Calibri"/>
          <w:kern w:val="0"/>
          <w:lang w:eastAsia="nl-NL"/>
          <w14:ligatures w14:val="none"/>
        </w:rPr>
        <w:t xml:space="preserve">de achtergrond verdwenen. </w:t>
      </w:r>
      <w:r>
        <w:rPr>
          <w:rFonts w:ascii="Calibri" w:eastAsia="Times New Roman" w:hAnsi="Calibri" w:cs="Calibri"/>
          <w:kern w:val="0"/>
          <w:lang w:eastAsia="nl-NL"/>
          <w14:ligatures w14:val="none"/>
        </w:rPr>
        <w:t>Als Aletta Jacobs d</w:t>
      </w:r>
      <w:r w:rsidR="00193DE8">
        <w:rPr>
          <w:rFonts w:ascii="Calibri" w:eastAsia="Times New Roman" w:hAnsi="Calibri" w:cs="Calibri"/>
          <w:kern w:val="0"/>
          <w:lang w:eastAsia="nl-NL"/>
          <w14:ligatures w14:val="none"/>
        </w:rPr>
        <w:t>eze</w:t>
      </w:r>
      <w:r>
        <w:rPr>
          <w:rFonts w:ascii="Calibri" w:eastAsia="Times New Roman" w:hAnsi="Calibri" w:cs="Calibri"/>
          <w:kern w:val="0"/>
          <w:lang w:eastAsia="nl-NL"/>
          <w14:ligatures w14:val="none"/>
        </w:rPr>
        <w:t xml:space="preserve"> episode van haar leven een beetje aangedikt heeft, </w:t>
      </w:r>
      <w:r w:rsidR="00193DE8">
        <w:rPr>
          <w:rFonts w:ascii="Calibri" w:eastAsia="Times New Roman" w:hAnsi="Calibri" w:cs="Calibri"/>
          <w:kern w:val="0"/>
          <w:lang w:eastAsia="nl-NL"/>
          <w14:ligatures w14:val="none"/>
        </w:rPr>
        <w:t xml:space="preserve">is dat juist een aanwijzing </w:t>
      </w:r>
      <w:r>
        <w:rPr>
          <w:rFonts w:ascii="Calibri" w:eastAsia="Times New Roman" w:hAnsi="Calibri" w:cs="Calibri"/>
          <w:kern w:val="0"/>
          <w:lang w:eastAsia="nl-NL"/>
          <w14:ligatures w14:val="none"/>
        </w:rPr>
        <w:t xml:space="preserve">dat studeren voor vrouwen </w:t>
      </w:r>
      <w:r w:rsidR="00193DE8">
        <w:rPr>
          <w:rFonts w:ascii="Calibri" w:eastAsia="Times New Roman" w:hAnsi="Calibri" w:cs="Calibri"/>
          <w:kern w:val="0"/>
          <w:lang w:eastAsia="nl-NL"/>
          <w14:ligatures w14:val="none"/>
        </w:rPr>
        <w:t xml:space="preserve">nog </w:t>
      </w:r>
      <w:r>
        <w:rPr>
          <w:rFonts w:ascii="Calibri" w:eastAsia="Times New Roman" w:hAnsi="Calibri" w:cs="Calibri"/>
          <w:kern w:val="0"/>
          <w:lang w:eastAsia="nl-NL"/>
          <w14:ligatures w14:val="none"/>
        </w:rPr>
        <w:t xml:space="preserve">niet vanzelfsprekend was. </w:t>
      </w:r>
    </w:p>
    <w:p w14:paraId="3907891D" w14:textId="5D914FE7" w:rsidR="002D20BD" w:rsidRDefault="002D20BD" w:rsidP="002D20BD">
      <w:p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Aletta</w:t>
      </w:r>
      <w:r w:rsidR="00193DE8">
        <w:rPr>
          <w:rFonts w:ascii="Calibri" w:eastAsia="Times New Roman" w:hAnsi="Calibri" w:cs="Calibri"/>
          <w:kern w:val="0"/>
          <w:lang w:eastAsia="nl-NL"/>
          <w14:ligatures w14:val="none"/>
        </w:rPr>
        <w:t>’s handelen heeft de wet niet veranderd maar ze heeft misschien wel aan</w:t>
      </w:r>
      <w:r>
        <w:rPr>
          <w:rFonts w:ascii="Calibri" w:eastAsia="Times New Roman" w:hAnsi="Calibri" w:cs="Calibri"/>
          <w:kern w:val="0"/>
          <w:lang w:eastAsia="nl-NL"/>
          <w14:ligatures w14:val="none"/>
        </w:rPr>
        <w:t xml:space="preserve"> andere vrouwen </w:t>
      </w:r>
      <w:r w:rsidR="00193DE8">
        <w:rPr>
          <w:rFonts w:ascii="Calibri" w:eastAsia="Times New Roman" w:hAnsi="Calibri" w:cs="Calibri"/>
          <w:kern w:val="0"/>
          <w:lang w:eastAsia="nl-NL"/>
          <w14:ligatures w14:val="none"/>
        </w:rPr>
        <w:t xml:space="preserve">laten </w:t>
      </w:r>
      <w:r>
        <w:rPr>
          <w:rFonts w:ascii="Calibri" w:eastAsia="Times New Roman" w:hAnsi="Calibri" w:cs="Calibri"/>
          <w:kern w:val="0"/>
          <w:lang w:eastAsia="nl-NL"/>
          <w14:ligatures w14:val="none"/>
        </w:rPr>
        <w:t xml:space="preserve">zien dat studeren mogelijk </w:t>
      </w:r>
      <w:r w:rsidR="00193DE8">
        <w:rPr>
          <w:rFonts w:ascii="Calibri" w:eastAsia="Times New Roman" w:hAnsi="Calibri" w:cs="Calibri"/>
          <w:kern w:val="0"/>
          <w:lang w:eastAsia="nl-NL"/>
          <w14:ligatures w14:val="none"/>
        </w:rPr>
        <w:t>wa</w:t>
      </w:r>
      <w:r>
        <w:rPr>
          <w:rFonts w:ascii="Calibri" w:eastAsia="Times New Roman" w:hAnsi="Calibri" w:cs="Calibri"/>
          <w:kern w:val="0"/>
          <w:lang w:eastAsia="nl-NL"/>
          <w14:ligatures w14:val="none"/>
        </w:rPr>
        <w:t>s.</w:t>
      </w:r>
      <w:r w:rsidR="00061768">
        <w:rPr>
          <w:rFonts w:ascii="Calibri" w:eastAsia="Times New Roman" w:hAnsi="Calibri" w:cs="Calibri"/>
          <w:kern w:val="0"/>
          <w:lang w:eastAsia="nl-NL"/>
          <w14:ligatures w14:val="none"/>
        </w:rPr>
        <w:t xml:space="preserve"> Haar verhaal laat vooral zien hoe de samenleving over vrouwen dacht.</w:t>
      </w:r>
    </w:p>
    <w:p w14:paraId="6401FC7C" w14:textId="77777777" w:rsidR="0047105E" w:rsidRDefault="0047105E" w:rsidP="002D20BD">
      <w:pPr>
        <w:rPr>
          <w:rFonts w:ascii="Calibri" w:eastAsia="Times New Roman" w:hAnsi="Calibri" w:cs="Calibri"/>
          <w:kern w:val="0"/>
          <w:lang w:eastAsia="nl-NL"/>
          <w14:ligatures w14:val="none"/>
        </w:rPr>
      </w:pPr>
    </w:p>
    <w:p w14:paraId="257F2EFA" w14:textId="77777777" w:rsidR="0047105E" w:rsidRDefault="0047105E" w:rsidP="002D20BD">
      <w:pPr>
        <w:rPr>
          <w:rFonts w:ascii="Calibri" w:eastAsia="Times New Roman" w:hAnsi="Calibri" w:cs="Calibri"/>
          <w:kern w:val="0"/>
          <w:lang w:eastAsia="nl-NL"/>
          <w14:ligatures w14:val="none"/>
        </w:rPr>
      </w:pPr>
    </w:p>
    <w:p w14:paraId="1949F3A9" w14:textId="1B6C0E70" w:rsidR="0047105E" w:rsidRPr="0086383E" w:rsidRDefault="00457FD1" w:rsidP="002D20BD">
      <w:pPr>
        <w:rPr>
          <w:rFonts w:ascii="Calibri" w:eastAsia="Times New Roman" w:hAnsi="Calibri" w:cs="Calibri"/>
          <w:b/>
          <w:bCs/>
          <w:kern w:val="0"/>
          <w:sz w:val="24"/>
          <w:szCs w:val="24"/>
          <w:u w:val="single"/>
          <w:lang w:eastAsia="nl-NL"/>
          <w14:ligatures w14:val="none"/>
        </w:rPr>
      </w:pPr>
      <w:r w:rsidRPr="0086383E">
        <w:rPr>
          <w:rFonts w:ascii="Calibri" w:eastAsia="Times New Roman" w:hAnsi="Calibri" w:cs="Calibri"/>
          <w:b/>
          <w:bCs/>
          <w:kern w:val="0"/>
          <w:sz w:val="24"/>
          <w:szCs w:val="24"/>
          <w:u w:val="single"/>
          <w:lang w:eastAsia="nl-NL"/>
          <w14:ligatures w14:val="none"/>
        </w:rPr>
        <w:t>Stap 3</w:t>
      </w:r>
    </w:p>
    <w:p w14:paraId="1A23CFF8" w14:textId="656D1F37" w:rsidR="00457FD1" w:rsidRDefault="00457FD1" w:rsidP="00457FD1">
      <w:pPr>
        <w:pStyle w:val="Lijstalinea"/>
        <w:numPr>
          <w:ilvl w:val="0"/>
          <w:numId w:val="2"/>
        </w:num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Mogelijke antwoorden:</w:t>
      </w:r>
    </w:p>
    <w:p w14:paraId="2C83E9A4" w14:textId="2AB34270" w:rsidR="00457FD1" w:rsidRDefault="00457FD1" w:rsidP="00457FD1">
      <w:pPr>
        <w:pStyle w:val="Lijstalinea"/>
        <w:numPr>
          <w:ilvl w:val="0"/>
          <w:numId w:val="3"/>
        </w:numPr>
        <w:rPr>
          <w:rFonts w:ascii="Calibri" w:eastAsia="Times New Roman" w:hAnsi="Calibri" w:cs="Calibri"/>
          <w:kern w:val="0"/>
          <w:lang w:eastAsia="nl-NL"/>
          <w14:ligatures w14:val="none"/>
        </w:rPr>
      </w:pPr>
      <w:r w:rsidRPr="00457FD1">
        <w:rPr>
          <w:rFonts w:ascii="Calibri" w:eastAsia="Times New Roman" w:hAnsi="Calibri" w:cs="Calibri"/>
          <w:kern w:val="0"/>
          <w:lang w:eastAsia="nl-NL"/>
          <w14:ligatures w14:val="none"/>
        </w:rPr>
        <w:t>liberale</w:t>
      </w:r>
      <w:r w:rsidR="00193DE8">
        <w:rPr>
          <w:rFonts w:ascii="Calibri" w:eastAsia="Times New Roman" w:hAnsi="Calibri" w:cs="Calibri"/>
          <w:kern w:val="0"/>
          <w:lang w:eastAsia="nl-NL"/>
          <w14:ligatures w14:val="none"/>
        </w:rPr>
        <w:t>n</w:t>
      </w:r>
      <w:r w:rsidRPr="00457FD1">
        <w:rPr>
          <w:rFonts w:ascii="Calibri" w:eastAsia="Times New Roman" w:hAnsi="Calibri" w:cs="Calibri"/>
          <w:kern w:val="0"/>
          <w:lang w:eastAsia="nl-NL"/>
          <w14:ligatures w14:val="none"/>
        </w:rPr>
        <w:t xml:space="preserve"> vinden dat de overheid </w:t>
      </w:r>
      <w:r>
        <w:rPr>
          <w:rFonts w:ascii="Calibri" w:eastAsia="Times New Roman" w:hAnsi="Calibri" w:cs="Calibri"/>
          <w:kern w:val="0"/>
          <w:lang w:eastAsia="nl-NL"/>
          <w14:ligatures w14:val="none"/>
        </w:rPr>
        <w:t xml:space="preserve">zich zo min mogelijk met het leven van de burgers </w:t>
      </w:r>
      <w:r w:rsidR="00D205E6">
        <w:rPr>
          <w:rFonts w:ascii="Calibri" w:eastAsia="Times New Roman" w:hAnsi="Calibri" w:cs="Calibri"/>
          <w:kern w:val="0"/>
          <w:lang w:eastAsia="nl-NL"/>
          <w14:ligatures w14:val="none"/>
        </w:rPr>
        <w:t xml:space="preserve">zich </w:t>
      </w:r>
      <w:r>
        <w:rPr>
          <w:rFonts w:ascii="Calibri" w:eastAsia="Times New Roman" w:hAnsi="Calibri" w:cs="Calibri"/>
          <w:kern w:val="0"/>
          <w:lang w:eastAsia="nl-NL"/>
          <w14:ligatures w14:val="none"/>
        </w:rPr>
        <w:t>moet bemoeien</w:t>
      </w:r>
      <w:r w:rsidR="00344137">
        <w:rPr>
          <w:rFonts w:ascii="Calibri" w:eastAsia="Times New Roman" w:hAnsi="Calibri" w:cs="Calibri"/>
          <w:kern w:val="0"/>
          <w:lang w:eastAsia="nl-NL"/>
          <w14:ligatures w14:val="none"/>
        </w:rPr>
        <w:t xml:space="preserve">: voorgezet onderwijs is geen overheidstaak. </w:t>
      </w:r>
    </w:p>
    <w:p w14:paraId="58B98422" w14:textId="67FDCAD4" w:rsidR="00457FD1" w:rsidRDefault="00457FD1" w:rsidP="00457FD1">
      <w:pPr>
        <w:pStyle w:val="Lijstalinea"/>
        <w:numPr>
          <w:ilvl w:val="0"/>
          <w:numId w:val="3"/>
        </w:num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 xml:space="preserve">nachtwakersstaat betekent beschermen van het land en </w:t>
      </w:r>
      <w:r w:rsidR="00193DE8">
        <w:rPr>
          <w:rFonts w:ascii="Calibri" w:eastAsia="Times New Roman" w:hAnsi="Calibri" w:cs="Calibri"/>
          <w:kern w:val="0"/>
          <w:lang w:eastAsia="nl-NL"/>
          <w14:ligatures w14:val="none"/>
        </w:rPr>
        <w:t xml:space="preserve">het </w:t>
      </w:r>
      <w:r>
        <w:rPr>
          <w:rFonts w:ascii="Calibri" w:eastAsia="Times New Roman" w:hAnsi="Calibri" w:cs="Calibri"/>
          <w:kern w:val="0"/>
          <w:lang w:eastAsia="nl-NL"/>
          <w14:ligatures w14:val="none"/>
        </w:rPr>
        <w:t>regelen van algemene voorzieningen zoals openb</w:t>
      </w:r>
      <w:r w:rsidR="00193DE8">
        <w:rPr>
          <w:rFonts w:ascii="Calibri" w:eastAsia="Times New Roman" w:hAnsi="Calibri" w:cs="Calibri"/>
          <w:kern w:val="0"/>
          <w:lang w:eastAsia="nl-NL"/>
          <w14:ligatures w14:val="none"/>
        </w:rPr>
        <w:t>a</w:t>
      </w:r>
      <w:r>
        <w:rPr>
          <w:rFonts w:ascii="Calibri" w:eastAsia="Times New Roman" w:hAnsi="Calibri" w:cs="Calibri"/>
          <w:kern w:val="0"/>
          <w:lang w:eastAsia="nl-NL"/>
          <w14:ligatures w14:val="none"/>
        </w:rPr>
        <w:t>ar onderwijs</w:t>
      </w:r>
      <w:r w:rsidR="00D205E6">
        <w:rPr>
          <w:rFonts w:ascii="Calibri" w:eastAsia="Times New Roman" w:hAnsi="Calibri" w:cs="Calibri"/>
          <w:kern w:val="0"/>
          <w:lang w:eastAsia="nl-NL"/>
          <w14:ligatures w14:val="none"/>
        </w:rPr>
        <w:t>: als schooldirecteur</w:t>
      </w:r>
      <w:r w:rsidR="00193DE8">
        <w:rPr>
          <w:rFonts w:ascii="Calibri" w:eastAsia="Times New Roman" w:hAnsi="Calibri" w:cs="Calibri"/>
          <w:kern w:val="0"/>
          <w:lang w:eastAsia="nl-NL"/>
          <w14:ligatures w14:val="none"/>
        </w:rPr>
        <w:t>en</w:t>
      </w:r>
      <w:r w:rsidR="00D205E6">
        <w:rPr>
          <w:rFonts w:ascii="Calibri" w:eastAsia="Times New Roman" w:hAnsi="Calibri" w:cs="Calibri"/>
          <w:kern w:val="0"/>
          <w:lang w:eastAsia="nl-NL"/>
          <w14:ligatures w14:val="none"/>
        </w:rPr>
        <w:t xml:space="preserve"> voor de toegang van meisjes in het middelbare onderwijs zijn, waarom </w:t>
      </w:r>
      <w:r w:rsidR="00193DE8">
        <w:rPr>
          <w:rFonts w:ascii="Calibri" w:eastAsia="Times New Roman" w:hAnsi="Calibri" w:cs="Calibri"/>
          <w:kern w:val="0"/>
          <w:lang w:eastAsia="nl-NL"/>
          <w14:ligatures w14:val="none"/>
        </w:rPr>
        <w:t>da</w:t>
      </w:r>
      <w:r w:rsidR="00D205E6">
        <w:rPr>
          <w:rFonts w:ascii="Calibri" w:eastAsia="Times New Roman" w:hAnsi="Calibri" w:cs="Calibri"/>
          <w:kern w:val="0"/>
          <w:lang w:eastAsia="nl-NL"/>
          <w14:ligatures w14:val="none"/>
        </w:rPr>
        <w:t>t</w:t>
      </w:r>
      <w:r w:rsidR="00193DE8">
        <w:rPr>
          <w:rFonts w:ascii="Calibri" w:eastAsia="Times New Roman" w:hAnsi="Calibri" w:cs="Calibri"/>
          <w:kern w:val="0"/>
          <w:lang w:eastAsia="nl-NL"/>
          <w14:ligatures w14:val="none"/>
        </w:rPr>
        <w:t xml:space="preserve"> dan</w:t>
      </w:r>
      <w:r w:rsidR="00D205E6">
        <w:rPr>
          <w:rFonts w:ascii="Calibri" w:eastAsia="Times New Roman" w:hAnsi="Calibri" w:cs="Calibri"/>
          <w:kern w:val="0"/>
          <w:lang w:eastAsia="nl-NL"/>
          <w14:ligatures w14:val="none"/>
        </w:rPr>
        <w:t xml:space="preserve"> tegenwerken? Je kun het beter faciliteren.</w:t>
      </w:r>
    </w:p>
    <w:p w14:paraId="11F2EC91" w14:textId="259F78F7" w:rsidR="00457FD1" w:rsidRDefault="00457FD1" w:rsidP="00457FD1">
      <w:pPr>
        <w:pStyle w:val="Lijstalinea"/>
        <w:numPr>
          <w:ilvl w:val="0"/>
          <w:numId w:val="3"/>
        </w:num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vrijheid van het individu en scholing zijn belangrijk voor de liberalen</w:t>
      </w:r>
      <w:r w:rsidR="00344137">
        <w:rPr>
          <w:rFonts w:ascii="Calibri" w:eastAsia="Times New Roman" w:hAnsi="Calibri" w:cs="Calibri"/>
          <w:kern w:val="0"/>
          <w:lang w:eastAsia="nl-NL"/>
          <w14:ligatures w14:val="none"/>
        </w:rPr>
        <w:t xml:space="preserve">: onderwijswetgeving bereidt </w:t>
      </w:r>
      <w:r w:rsidR="00193DE8">
        <w:rPr>
          <w:rFonts w:ascii="Calibri" w:eastAsia="Times New Roman" w:hAnsi="Calibri" w:cs="Calibri"/>
          <w:kern w:val="0"/>
          <w:lang w:eastAsia="nl-NL"/>
          <w14:ligatures w14:val="none"/>
        </w:rPr>
        <w:t xml:space="preserve">voor </w:t>
      </w:r>
      <w:r w:rsidR="00344137">
        <w:rPr>
          <w:rFonts w:ascii="Calibri" w:eastAsia="Times New Roman" w:hAnsi="Calibri" w:cs="Calibri"/>
          <w:kern w:val="0"/>
          <w:lang w:eastAsia="nl-NL"/>
          <w14:ligatures w14:val="none"/>
        </w:rPr>
        <w:t>op maatschappelijke functies</w:t>
      </w:r>
    </w:p>
    <w:p w14:paraId="111158DD" w14:textId="68F09ACA" w:rsidR="00457FD1" w:rsidRDefault="00457FD1" w:rsidP="00457FD1">
      <w:pPr>
        <w:pStyle w:val="Lijstalinea"/>
        <w:numPr>
          <w:ilvl w:val="0"/>
          <w:numId w:val="3"/>
        </w:num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vrouwen worden gedefinieerd als mens</w:t>
      </w:r>
      <w:r w:rsidR="00344137">
        <w:rPr>
          <w:rFonts w:ascii="Calibri" w:eastAsia="Times New Roman" w:hAnsi="Calibri" w:cs="Calibri"/>
          <w:kern w:val="0"/>
          <w:lang w:eastAsia="nl-NL"/>
          <w14:ligatures w14:val="none"/>
        </w:rPr>
        <w:t>: paternalisme ma</w:t>
      </w:r>
      <w:r w:rsidR="00193DE8">
        <w:rPr>
          <w:rFonts w:ascii="Calibri" w:eastAsia="Times New Roman" w:hAnsi="Calibri" w:cs="Calibri"/>
          <w:kern w:val="0"/>
          <w:lang w:eastAsia="nl-NL"/>
          <w14:ligatures w14:val="none"/>
        </w:rPr>
        <w:t>g</w:t>
      </w:r>
      <w:r w:rsidR="00344137">
        <w:rPr>
          <w:rFonts w:ascii="Calibri" w:eastAsia="Times New Roman" w:hAnsi="Calibri" w:cs="Calibri"/>
          <w:kern w:val="0"/>
          <w:lang w:eastAsia="nl-NL"/>
          <w14:ligatures w14:val="none"/>
        </w:rPr>
        <w:t xml:space="preserve"> geen reden </w:t>
      </w:r>
      <w:r w:rsidR="00193DE8">
        <w:rPr>
          <w:rFonts w:ascii="Calibri" w:eastAsia="Times New Roman" w:hAnsi="Calibri" w:cs="Calibri"/>
          <w:kern w:val="0"/>
          <w:lang w:eastAsia="nl-NL"/>
          <w14:ligatures w14:val="none"/>
        </w:rPr>
        <w:t xml:space="preserve">zijn </w:t>
      </w:r>
      <w:r w:rsidR="00344137">
        <w:rPr>
          <w:rFonts w:ascii="Calibri" w:eastAsia="Times New Roman" w:hAnsi="Calibri" w:cs="Calibri"/>
          <w:kern w:val="0"/>
          <w:lang w:eastAsia="nl-NL"/>
          <w14:ligatures w14:val="none"/>
        </w:rPr>
        <w:t xml:space="preserve">om vrouwen </w:t>
      </w:r>
      <w:r w:rsidR="00193DE8">
        <w:rPr>
          <w:rFonts w:ascii="Calibri" w:eastAsia="Times New Roman" w:hAnsi="Calibri" w:cs="Calibri"/>
          <w:kern w:val="0"/>
          <w:lang w:eastAsia="nl-NL"/>
          <w14:ligatures w14:val="none"/>
        </w:rPr>
        <w:t>uit het onderwijs te weren</w:t>
      </w:r>
    </w:p>
    <w:p w14:paraId="4AA533BE" w14:textId="06BC5183" w:rsidR="00344137" w:rsidRPr="00457FD1" w:rsidRDefault="00344137" w:rsidP="00457FD1">
      <w:pPr>
        <w:pStyle w:val="Lijstalinea"/>
        <w:numPr>
          <w:ilvl w:val="0"/>
          <w:numId w:val="3"/>
        </w:num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de vader is het hoofd van het gezin</w:t>
      </w:r>
      <w:r w:rsidR="00D205E6">
        <w:rPr>
          <w:rFonts w:ascii="Calibri" w:eastAsia="Times New Roman" w:hAnsi="Calibri" w:cs="Calibri"/>
          <w:kern w:val="0"/>
          <w:lang w:eastAsia="nl-NL"/>
          <w14:ligatures w14:val="none"/>
        </w:rPr>
        <w:t>:</w:t>
      </w:r>
      <w:r>
        <w:rPr>
          <w:rFonts w:ascii="Calibri" w:eastAsia="Times New Roman" w:hAnsi="Calibri" w:cs="Calibri"/>
          <w:kern w:val="0"/>
          <w:lang w:eastAsia="nl-NL"/>
          <w14:ligatures w14:val="none"/>
        </w:rPr>
        <w:t xml:space="preserve"> Thorbecke vraagt toestemming van vaders </w:t>
      </w:r>
    </w:p>
    <w:p w14:paraId="6E941576" w14:textId="77777777" w:rsidR="00061768" w:rsidRDefault="00061768" w:rsidP="002D20BD">
      <w:pPr>
        <w:rPr>
          <w:rFonts w:ascii="Calibri" w:eastAsia="Times New Roman" w:hAnsi="Calibri" w:cs="Calibri"/>
          <w:kern w:val="0"/>
          <w:lang w:eastAsia="nl-NL"/>
          <w14:ligatures w14:val="none"/>
        </w:rPr>
      </w:pPr>
    </w:p>
    <w:p w14:paraId="5761E61E" w14:textId="00842D7A" w:rsidR="002F6E53" w:rsidRDefault="00D205E6" w:rsidP="002D20BD">
      <w:p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 xml:space="preserve">2a. </w:t>
      </w:r>
      <w:proofErr w:type="spellStart"/>
      <w:r>
        <w:rPr>
          <w:rFonts w:ascii="Calibri" w:eastAsia="Times New Roman" w:hAnsi="Calibri" w:cs="Calibri"/>
          <w:kern w:val="0"/>
          <w:lang w:eastAsia="nl-NL"/>
          <w14:ligatures w14:val="none"/>
        </w:rPr>
        <w:t>Treub</w:t>
      </w:r>
      <w:proofErr w:type="spellEnd"/>
      <w:r>
        <w:rPr>
          <w:rFonts w:ascii="Calibri" w:eastAsia="Times New Roman" w:hAnsi="Calibri" w:cs="Calibri"/>
          <w:kern w:val="0"/>
          <w:lang w:eastAsia="nl-NL"/>
          <w14:ligatures w14:val="none"/>
        </w:rPr>
        <w:t xml:space="preserve"> is een liberaal en voorstander van vrouwenstudies met als argument dat mannen en vrouwen gelijk zijn. </w:t>
      </w:r>
      <w:r w:rsidR="002F6E53">
        <w:rPr>
          <w:rFonts w:ascii="Calibri" w:eastAsia="Times New Roman" w:hAnsi="Calibri" w:cs="Calibri"/>
          <w:kern w:val="0"/>
          <w:lang w:eastAsia="nl-NL"/>
          <w14:ligatures w14:val="none"/>
        </w:rPr>
        <w:t xml:space="preserve">Hij </w:t>
      </w:r>
      <w:r w:rsidR="00193DE8">
        <w:rPr>
          <w:rFonts w:ascii="Calibri" w:eastAsia="Times New Roman" w:hAnsi="Calibri" w:cs="Calibri"/>
          <w:kern w:val="0"/>
          <w:lang w:eastAsia="nl-NL"/>
          <w14:ligatures w14:val="none"/>
        </w:rPr>
        <w:t>wa</w:t>
      </w:r>
      <w:r w:rsidR="002F6E53">
        <w:rPr>
          <w:rFonts w:ascii="Calibri" w:eastAsia="Times New Roman" w:hAnsi="Calibri" w:cs="Calibri"/>
          <w:kern w:val="0"/>
          <w:lang w:eastAsia="nl-NL"/>
          <w14:ligatures w14:val="none"/>
        </w:rPr>
        <w:t xml:space="preserve">s een bekende gynaecoloog. </w:t>
      </w:r>
      <w:r>
        <w:rPr>
          <w:rFonts w:ascii="Calibri" w:eastAsia="Times New Roman" w:hAnsi="Calibri" w:cs="Calibri"/>
          <w:kern w:val="0"/>
          <w:lang w:eastAsia="nl-NL"/>
          <w14:ligatures w14:val="none"/>
        </w:rPr>
        <w:t>Toen de Nieuw-</w:t>
      </w:r>
      <w:proofErr w:type="spellStart"/>
      <w:r>
        <w:rPr>
          <w:rFonts w:ascii="Calibri" w:eastAsia="Times New Roman" w:hAnsi="Calibri" w:cs="Calibri"/>
          <w:kern w:val="0"/>
          <w:lang w:eastAsia="nl-NL"/>
          <w14:ligatures w14:val="none"/>
        </w:rPr>
        <w:t>Malthusiaa</w:t>
      </w:r>
      <w:r w:rsidR="002F6E53">
        <w:rPr>
          <w:rFonts w:ascii="Calibri" w:eastAsia="Times New Roman" w:hAnsi="Calibri" w:cs="Calibri"/>
          <w:kern w:val="0"/>
          <w:lang w:eastAsia="nl-NL"/>
          <w14:ligatures w14:val="none"/>
        </w:rPr>
        <w:t>n</w:t>
      </w:r>
      <w:r>
        <w:rPr>
          <w:rFonts w:ascii="Calibri" w:eastAsia="Times New Roman" w:hAnsi="Calibri" w:cs="Calibri"/>
          <w:kern w:val="0"/>
          <w:lang w:eastAsia="nl-NL"/>
          <w14:ligatures w14:val="none"/>
        </w:rPr>
        <w:t>sche</w:t>
      </w:r>
      <w:proofErr w:type="spellEnd"/>
      <w:r>
        <w:rPr>
          <w:rFonts w:ascii="Calibri" w:eastAsia="Times New Roman" w:hAnsi="Calibri" w:cs="Calibri"/>
          <w:kern w:val="0"/>
          <w:lang w:eastAsia="nl-NL"/>
          <w14:ligatures w14:val="none"/>
        </w:rPr>
        <w:t xml:space="preserve"> Bond in 1881 opgericht werd, </w:t>
      </w:r>
      <w:r w:rsidR="00193DE8">
        <w:rPr>
          <w:rFonts w:ascii="Calibri" w:eastAsia="Times New Roman" w:hAnsi="Calibri" w:cs="Calibri"/>
          <w:kern w:val="0"/>
          <w:lang w:eastAsia="nl-NL"/>
          <w14:ligatures w14:val="none"/>
        </w:rPr>
        <w:t xml:space="preserve">sloot </w:t>
      </w:r>
      <w:proofErr w:type="spellStart"/>
      <w:r w:rsidR="002F6E53">
        <w:rPr>
          <w:rFonts w:ascii="Calibri" w:eastAsia="Times New Roman" w:hAnsi="Calibri" w:cs="Calibri"/>
          <w:kern w:val="0"/>
          <w:lang w:eastAsia="nl-NL"/>
          <w14:ligatures w14:val="none"/>
        </w:rPr>
        <w:t>Treub</w:t>
      </w:r>
      <w:proofErr w:type="spellEnd"/>
      <w:r w:rsidR="002F6E53">
        <w:rPr>
          <w:rFonts w:ascii="Calibri" w:eastAsia="Times New Roman" w:hAnsi="Calibri" w:cs="Calibri"/>
          <w:kern w:val="0"/>
          <w:lang w:eastAsia="nl-NL"/>
          <w14:ligatures w14:val="none"/>
        </w:rPr>
        <w:t xml:space="preserve"> </w:t>
      </w:r>
      <w:r w:rsidR="00193DE8">
        <w:rPr>
          <w:rFonts w:ascii="Calibri" w:eastAsia="Times New Roman" w:hAnsi="Calibri" w:cs="Calibri"/>
          <w:kern w:val="0"/>
          <w:lang w:eastAsia="nl-NL"/>
          <w14:ligatures w14:val="none"/>
        </w:rPr>
        <w:t xml:space="preserve">zich aan, </w:t>
      </w:r>
      <w:r w:rsidR="002F6E53">
        <w:rPr>
          <w:rFonts w:ascii="Calibri" w:eastAsia="Times New Roman" w:hAnsi="Calibri" w:cs="Calibri"/>
          <w:kern w:val="0"/>
          <w:lang w:eastAsia="nl-NL"/>
          <w14:ligatures w14:val="none"/>
        </w:rPr>
        <w:t>net als Aletta Jacobs. De NMB was voorstander van</w:t>
      </w:r>
      <w:r w:rsidR="00193DE8">
        <w:rPr>
          <w:rFonts w:ascii="Calibri" w:eastAsia="Times New Roman" w:hAnsi="Calibri" w:cs="Calibri"/>
          <w:kern w:val="0"/>
          <w:lang w:eastAsia="nl-NL"/>
          <w14:ligatures w14:val="none"/>
        </w:rPr>
        <w:t xml:space="preserve"> het gebruik van</w:t>
      </w:r>
      <w:r w:rsidR="002F6E53">
        <w:rPr>
          <w:rFonts w:ascii="Calibri" w:eastAsia="Times New Roman" w:hAnsi="Calibri" w:cs="Calibri"/>
          <w:kern w:val="0"/>
          <w:lang w:eastAsia="nl-NL"/>
          <w14:ligatures w14:val="none"/>
        </w:rPr>
        <w:t xml:space="preserve"> voorbehoedsmiddelen binnen het huwelijk. </w:t>
      </w:r>
    </w:p>
    <w:p w14:paraId="5151129A" w14:textId="2A20C46D" w:rsidR="00061768" w:rsidRDefault="00D205E6" w:rsidP="002D20BD">
      <w:p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Winkler is een tegenstander van vrouwenstudies omdat het schadelijk voor de werksfeer zou zijn. Vrouwen horen moeder en huisvrouw te zijn.</w:t>
      </w:r>
      <w:r w:rsidR="002F6E53">
        <w:rPr>
          <w:rFonts w:ascii="Calibri" w:eastAsia="Times New Roman" w:hAnsi="Calibri" w:cs="Calibri"/>
          <w:kern w:val="0"/>
          <w:lang w:eastAsia="nl-NL"/>
          <w14:ligatures w14:val="none"/>
        </w:rPr>
        <w:t xml:space="preserve"> Studeren zit niet in de natuur van de vrouw. Hij was hoogleraar psychiatrie en neurologie. </w:t>
      </w:r>
    </w:p>
    <w:p w14:paraId="1FFCE0BC" w14:textId="77777777" w:rsidR="0074035C" w:rsidRDefault="0074035C" w:rsidP="002D20BD">
      <w:pPr>
        <w:rPr>
          <w:rFonts w:ascii="Calibri" w:eastAsia="Times New Roman" w:hAnsi="Calibri" w:cs="Calibri"/>
          <w:kern w:val="0"/>
          <w:lang w:eastAsia="nl-NL"/>
          <w14:ligatures w14:val="none"/>
        </w:rPr>
      </w:pPr>
    </w:p>
    <w:p w14:paraId="7C1A1D4B" w14:textId="649F9974" w:rsidR="0074035C" w:rsidRDefault="0074035C" w:rsidP="002D20BD">
      <w:p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 xml:space="preserve">3a. Tussen 1900 en 1950 blijft het aantal inschrijvingen op de universiteit licht stijgen. Vanaf de jaren </w:t>
      </w:r>
      <w:r w:rsidR="00193DE8">
        <w:rPr>
          <w:rFonts w:ascii="Calibri" w:eastAsia="Times New Roman" w:hAnsi="Calibri" w:cs="Calibri"/>
          <w:kern w:val="0"/>
          <w:lang w:eastAsia="nl-NL"/>
          <w14:ligatures w14:val="none"/>
        </w:rPr>
        <w:t>zestig</w:t>
      </w:r>
      <w:r>
        <w:rPr>
          <w:rFonts w:ascii="Calibri" w:eastAsia="Times New Roman" w:hAnsi="Calibri" w:cs="Calibri"/>
          <w:kern w:val="0"/>
          <w:lang w:eastAsia="nl-NL"/>
          <w14:ligatures w14:val="none"/>
        </w:rPr>
        <w:t xml:space="preserve"> groeit het totaal aantal studenten aan Nederlandse universiteit</w:t>
      </w:r>
      <w:r w:rsidR="00193DE8">
        <w:rPr>
          <w:rFonts w:ascii="Calibri" w:eastAsia="Times New Roman" w:hAnsi="Calibri" w:cs="Calibri"/>
          <w:kern w:val="0"/>
          <w:lang w:eastAsia="nl-NL"/>
          <w14:ligatures w14:val="none"/>
        </w:rPr>
        <w:t>en</w:t>
      </w:r>
      <w:r>
        <w:rPr>
          <w:rFonts w:ascii="Calibri" w:eastAsia="Times New Roman" w:hAnsi="Calibri" w:cs="Calibri"/>
          <w:kern w:val="0"/>
          <w:lang w:eastAsia="nl-NL"/>
          <w14:ligatures w14:val="none"/>
        </w:rPr>
        <w:t xml:space="preserve"> exponentieel. Pas tussen 1980 en 1990 stagneert het </w:t>
      </w:r>
      <w:r w:rsidR="00193DE8">
        <w:rPr>
          <w:rFonts w:ascii="Calibri" w:eastAsia="Times New Roman" w:hAnsi="Calibri" w:cs="Calibri"/>
          <w:kern w:val="0"/>
          <w:lang w:eastAsia="nl-NL"/>
          <w14:ligatures w14:val="none"/>
        </w:rPr>
        <w:t xml:space="preserve">jaarlijkse </w:t>
      </w:r>
      <w:r>
        <w:rPr>
          <w:rFonts w:ascii="Calibri" w:eastAsia="Times New Roman" w:hAnsi="Calibri" w:cs="Calibri"/>
          <w:kern w:val="0"/>
          <w:lang w:eastAsia="nl-NL"/>
          <w14:ligatures w14:val="none"/>
        </w:rPr>
        <w:t>aantal aanmeldingen.</w:t>
      </w:r>
    </w:p>
    <w:p w14:paraId="56435A56" w14:textId="4E2C51F1" w:rsidR="0074035C" w:rsidRDefault="0074035C" w:rsidP="002D20BD">
      <w:p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 xml:space="preserve">3b. vanaf 1900 tot midden jaren </w:t>
      </w:r>
      <w:r w:rsidR="00193DE8">
        <w:rPr>
          <w:rFonts w:ascii="Calibri" w:eastAsia="Times New Roman" w:hAnsi="Calibri" w:cs="Calibri"/>
          <w:kern w:val="0"/>
          <w:lang w:eastAsia="nl-NL"/>
          <w14:ligatures w14:val="none"/>
        </w:rPr>
        <w:t>2</w:t>
      </w:r>
      <w:r>
        <w:rPr>
          <w:rFonts w:ascii="Calibri" w:eastAsia="Times New Roman" w:hAnsi="Calibri" w:cs="Calibri"/>
          <w:kern w:val="0"/>
          <w:lang w:eastAsia="nl-NL"/>
          <w14:ligatures w14:val="none"/>
        </w:rPr>
        <w:t>000 schrijven meer jongens zich in dan meisjes. Midden jaren 2000 draait de trend om.</w:t>
      </w:r>
    </w:p>
    <w:p w14:paraId="3735A8EA" w14:textId="0125A552" w:rsidR="0074035C" w:rsidRDefault="0074035C" w:rsidP="002D20BD">
      <w:pPr>
        <w:rPr>
          <w:rFonts w:cstheme="minorHAnsi"/>
        </w:rPr>
      </w:pPr>
      <w:r>
        <w:rPr>
          <w:rFonts w:ascii="Calibri" w:eastAsia="Times New Roman" w:hAnsi="Calibri" w:cs="Calibri"/>
          <w:kern w:val="0"/>
          <w:lang w:eastAsia="nl-NL"/>
          <w14:ligatures w14:val="none"/>
        </w:rPr>
        <w:t xml:space="preserve">3c. tussen </w:t>
      </w:r>
      <w:r w:rsidR="00193DE8">
        <w:rPr>
          <w:rFonts w:ascii="Calibri" w:eastAsia="Times New Roman" w:hAnsi="Calibri" w:cs="Calibri"/>
          <w:kern w:val="0"/>
          <w:lang w:eastAsia="nl-NL"/>
          <w14:ligatures w14:val="none"/>
        </w:rPr>
        <w:t xml:space="preserve">het </w:t>
      </w:r>
      <w:r>
        <w:rPr>
          <w:rFonts w:ascii="Calibri" w:eastAsia="Times New Roman" w:hAnsi="Calibri" w:cs="Calibri"/>
          <w:kern w:val="0"/>
          <w:lang w:eastAsia="nl-NL"/>
          <w14:ligatures w14:val="none"/>
        </w:rPr>
        <w:t xml:space="preserve">midden </w:t>
      </w:r>
      <w:r w:rsidR="00193DE8">
        <w:rPr>
          <w:rFonts w:ascii="Calibri" w:eastAsia="Times New Roman" w:hAnsi="Calibri" w:cs="Calibri"/>
          <w:kern w:val="0"/>
          <w:lang w:eastAsia="nl-NL"/>
          <w14:ligatures w14:val="none"/>
        </w:rPr>
        <w:t xml:space="preserve">van de </w:t>
      </w:r>
      <w:r>
        <w:rPr>
          <w:rFonts w:ascii="Calibri" w:eastAsia="Times New Roman" w:hAnsi="Calibri" w:cs="Calibri"/>
          <w:kern w:val="0"/>
          <w:lang w:eastAsia="nl-NL"/>
          <w14:ligatures w14:val="none"/>
        </w:rPr>
        <w:t xml:space="preserve">jaren </w:t>
      </w:r>
      <w:r w:rsidR="00193DE8">
        <w:rPr>
          <w:rFonts w:ascii="Calibri" w:eastAsia="Times New Roman" w:hAnsi="Calibri" w:cs="Calibri"/>
          <w:kern w:val="0"/>
          <w:lang w:eastAsia="nl-NL"/>
          <w14:ligatures w14:val="none"/>
        </w:rPr>
        <w:t>vijftig het</w:t>
      </w:r>
      <w:r>
        <w:rPr>
          <w:rFonts w:ascii="Calibri" w:eastAsia="Times New Roman" w:hAnsi="Calibri" w:cs="Calibri"/>
          <w:kern w:val="0"/>
          <w:lang w:eastAsia="nl-NL"/>
          <w14:ligatures w14:val="none"/>
        </w:rPr>
        <w:t xml:space="preserve"> midden </w:t>
      </w:r>
      <w:r w:rsidR="00193DE8">
        <w:rPr>
          <w:rFonts w:ascii="Calibri" w:eastAsia="Times New Roman" w:hAnsi="Calibri" w:cs="Calibri"/>
          <w:kern w:val="0"/>
          <w:lang w:eastAsia="nl-NL"/>
          <w14:ligatures w14:val="none"/>
        </w:rPr>
        <w:t xml:space="preserve">van de </w:t>
      </w:r>
      <w:r>
        <w:rPr>
          <w:rFonts w:ascii="Calibri" w:eastAsia="Times New Roman" w:hAnsi="Calibri" w:cs="Calibri"/>
          <w:kern w:val="0"/>
          <w:lang w:eastAsia="nl-NL"/>
          <w14:ligatures w14:val="none"/>
        </w:rPr>
        <w:t xml:space="preserve">jaren </w:t>
      </w:r>
      <w:r w:rsidR="00193DE8">
        <w:rPr>
          <w:rFonts w:ascii="Calibri" w:eastAsia="Times New Roman" w:hAnsi="Calibri" w:cs="Calibri"/>
          <w:kern w:val="0"/>
          <w:lang w:eastAsia="nl-NL"/>
          <w14:ligatures w14:val="none"/>
        </w:rPr>
        <w:t>tachtig</w:t>
      </w:r>
      <w:r>
        <w:rPr>
          <w:rFonts w:ascii="Calibri" w:eastAsia="Times New Roman" w:hAnsi="Calibri" w:cs="Calibri"/>
          <w:kern w:val="0"/>
          <w:lang w:eastAsia="nl-NL"/>
          <w14:ligatures w14:val="none"/>
        </w:rPr>
        <w:t xml:space="preserve"> is het verschil </w:t>
      </w:r>
      <w:r w:rsidRPr="00106A47">
        <w:rPr>
          <w:rFonts w:cstheme="minorHAnsi"/>
        </w:rPr>
        <w:t>in het aantal studerende jongens en meisjes het grootst</w:t>
      </w:r>
      <w:r>
        <w:rPr>
          <w:rFonts w:cstheme="minorHAnsi"/>
        </w:rPr>
        <w:t>.</w:t>
      </w:r>
    </w:p>
    <w:p w14:paraId="3529F934" w14:textId="545ABA5C" w:rsidR="0074035C" w:rsidRDefault="0074035C" w:rsidP="002D20BD">
      <w:pPr>
        <w:rPr>
          <w:rFonts w:cstheme="minorHAnsi"/>
        </w:rPr>
      </w:pPr>
      <w:r>
        <w:rPr>
          <w:rFonts w:cstheme="minorHAnsi"/>
        </w:rPr>
        <w:t>3d: vanaf dat moment zijn er meer meisjes dan jongens die zich op de universiteit inschrijven.</w:t>
      </w:r>
    </w:p>
    <w:p w14:paraId="64C63A09" w14:textId="61E873D1" w:rsidR="0074035C" w:rsidRDefault="00193DE8" w:rsidP="002D20BD">
      <w:pPr>
        <w:rPr>
          <w:rFonts w:cstheme="minorHAnsi"/>
        </w:rPr>
      </w:pPr>
      <w:r>
        <w:rPr>
          <w:rFonts w:cstheme="minorHAnsi"/>
        </w:rPr>
        <w:t xml:space="preserve">3e. </w:t>
      </w:r>
      <w:r w:rsidR="0074035C">
        <w:rPr>
          <w:rFonts w:cstheme="minorHAnsi"/>
        </w:rPr>
        <w:t>je zie</w:t>
      </w:r>
      <w:r>
        <w:rPr>
          <w:rFonts w:cstheme="minorHAnsi"/>
        </w:rPr>
        <w:t>t</w:t>
      </w:r>
      <w:r w:rsidR="0074035C">
        <w:rPr>
          <w:rFonts w:cstheme="minorHAnsi"/>
        </w:rPr>
        <w:t xml:space="preserve"> wel dat het aantal inschrijvingen van meisjes op de universiteit enorm toeneemt en dat </w:t>
      </w:r>
      <w:r>
        <w:rPr>
          <w:rFonts w:cstheme="minorHAnsi"/>
        </w:rPr>
        <w:t xml:space="preserve">de </w:t>
      </w:r>
      <w:r w:rsidR="0074035C">
        <w:rPr>
          <w:rFonts w:cstheme="minorHAnsi"/>
        </w:rPr>
        <w:t xml:space="preserve">groei </w:t>
      </w:r>
      <w:r>
        <w:rPr>
          <w:rFonts w:cstheme="minorHAnsi"/>
        </w:rPr>
        <w:t>net zo snel is al</w:t>
      </w:r>
      <w:r w:rsidR="0074035C">
        <w:rPr>
          <w:rFonts w:cstheme="minorHAnsi"/>
        </w:rPr>
        <w:t xml:space="preserve">s bij de jongens. </w:t>
      </w:r>
      <w:r w:rsidR="00BC7BA3">
        <w:rPr>
          <w:rFonts w:cstheme="minorHAnsi"/>
        </w:rPr>
        <w:t xml:space="preserve">Je kunt </w:t>
      </w:r>
      <w:r w:rsidR="0028587E">
        <w:rPr>
          <w:rFonts w:cstheme="minorHAnsi"/>
        </w:rPr>
        <w:t>dit</w:t>
      </w:r>
      <w:r w:rsidR="00BC7BA3">
        <w:rPr>
          <w:rFonts w:cstheme="minorHAnsi"/>
        </w:rPr>
        <w:t xml:space="preserve"> verbinden </w:t>
      </w:r>
      <w:r w:rsidR="0028587E">
        <w:rPr>
          <w:rFonts w:cstheme="minorHAnsi"/>
        </w:rPr>
        <w:t>met</w:t>
      </w:r>
      <w:r w:rsidR="00BC7BA3">
        <w:rPr>
          <w:rFonts w:cstheme="minorHAnsi"/>
        </w:rPr>
        <w:t xml:space="preserve"> de gevolgen van de 2</w:t>
      </w:r>
      <w:r w:rsidR="00BC7BA3" w:rsidRPr="00BC7BA3">
        <w:rPr>
          <w:rFonts w:cstheme="minorHAnsi"/>
          <w:vertAlign w:val="superscript"/>
        </w:rPr>
        <w:t>e</w:t>
      </w:r>
      <w:r w:rsidR="00BC7BA3">
        <w:rPr>
          <w:rFonts w:cstheme="minorHAnsi"/>
        </w:rPr>
        <w:t xml:space="preserve"> emancipatiegolf waarin vrouwen hun achterstand probeerden in te halen. Ook de kijk op rolverdeling binnen het gezin kan een rol spelen: moeder gaat ook werken, disciplinerende vader maakt plaats voor onderhandelen. </w:t>
      </w:r>
    </w:p>
    <w:p w14:paraId="6EAD3C4D" w14:textId="3DFC9182" w:rsidR="00061768" w:rsidRDefault="00BC7BA3" w:rsidP="002D20BD">
      <w:pPr>
        <w:rPr>
          <w:rFonts w:cstheme="minorHAnsi"/>
        </w:rPr>
      </w:pPr>
      <w:r>
        <w:rPr>
          <w:rFonts w:cstheme="minorHAnsi"/>
        </w:rPr>
        <w:t>3f. d</w:t>
      </w:r>
      <w:r w:rsidR="0028587E">
        <w:rPr>
          <w:rFonts w:cstheme="minorHAnsi"/>
        </w:rPr>
        <w:t>eze</w:t>
      </w:r>
      <w:r>
        <w:rPr>
          <w:rFonts w:cstheme="minorHAnsi"/>
        </w:rPr>
        <w:t xml:space="preserve"> grafiek heeft geen waarde als je </w:t>
      </w:r>
      <w:r w:rsidRPr="00106A47">
        <w:rPr>
          <w:rFonts w:cstheme="minorHAnsi"/>
        </w:rPr>
        <w:t>onderzoek doet naar de rol van Aletta Jacobs bij de toelating van vrouwen tot het hoger onderwijs in Nederland</w:t>
      </w:r>
      <w:r>
        <w:rPr>
          <w:rFonts w:cstheme="minorHAnsi"/>
        </w:rPr>
        <w:t>. Wel zie je dat na 1900 het aantal inschrijvingen van meisjes toeneemt</w:t>
      </w:r>
      <w:r w:rsidR="0028587E">
        <w:rPr>
          <w:rFonts w:cstheme="minorHAnsi"/>
        </w:rPr>
        <w:t>. Pas vanaf de jaren zestig gaat het om aanzienlijke aantallen meisjes die gaan studeren</w:t>
      </w:r>
      <w:r>
        <w:rPr>
          <w:rFonts w:cstheme="minorHAnsi"/>
        </w:rPr>
        <w:t>.</w:t>
      </w:r>
    </w:p>
    <w:p w14:paraId="585D36A1" w14:textId="77777777" w:rsidR="00BC7BA3" w:rsidRDefault="00BC7BA3" w:rsidP="00BC7BA3">
      <w:pPr>
        <w:rPr>
          <w:sz w:val="24"/>
          <w:szCs w:val="24"/>
          <w:lang w:eastAsia="nl-NL"/>
        </w:rPr>
      </w:pPr>
      <w:r w:rsidRPr="00046ADD">
        <w:rPr>
          <w:b/>
          <w:bCs/>
          <w:sz w:val="24"/>
          <w:szCs w:val="24"/>
          <w:lang w:eastAsia="nl-NL"/>
        </w:rPr>
        <w:lastRenderedPageBreak/>
        <w:t>Formuleer nu een definitieve antwoord op de hoofdvraag: Speelde Aletta Jacobs een doorslaggevende rol bij de toelating van vrouwen tot het hoger onderwijs in Nederland?</w:t>
      </w:r>
      <w:r w:rsidRPr="00BC7BA3">
        <w:rPr>
          <w:sz w:val="24"/>
          <w:szCs w:val="24"/>
          <w:lang w:eastAsia="nl-NL"/>
        </w:rPr>
        <w:t xml:space="preserve">  </w:t>
      </w:r>
    </w:p>
    <w:p w14:paraId="62932BF3" w14:textId="77777777" w:rsidR="00BC7BA3" w:rsidRDefault="00BC7BA3" w:rsidP="00BC7BA3">
      <w:pPr>
        <w:rPr>
          <w:sz w:val="24"/>
          <w:szCs w:val="24"/>
          <w:lang w:eastAsia="nl-NL"/>
        </w:rPr>
      </w:pPr>
    </w:p>
    <w:p w14:paraId="6E661B8A" w14:textId="7BBB7E72" w:rsidR="00BC7BA3" w:rsidRPr="00BC7BA3" w:rsidRDefault="00BC7BA3" w:rsidP="00BC7BA3">
      <w:pPr>
        <w:rPr>
          <w:sz w:val="24"/>
          <w:szCs w:val="24"/>
          <w:lang w:eastAsia="nl-NL"/>
        </w:rPr>
      </w:pPr>
      <w:r w:rsidRPr="0028587E">
        <w:rPr>
          <w:lang w:eastAsia="nl-NL"/>
        </w:rPr>
        <w:t xml:space="preserve">Aletta Jacobs is de eerste vrouw die toegang kreeg tot de universiteit en zoals Thorbecke zegt: </w:t>
      </w:r>
      <w:bookmarkStart w:id="0" w:name="_Hlk176768629"/>
      <w:r w:rsidRPr="0028587E">
        <w:rPr>
          <w:lang w:eastAsia="nl-NL"/>
        </w:rPr>
        <w:t>‘</w:t>
      </w:r>
      <w:r w:rsidRPr="0028587E">
        <w:rPr>
          <w:rFonts w:ascii="Calibri" w:eastAsia="Times New Roman" w:hAnsi="Calibri" w:cs="Calibri"/>
          <w:kern w:val="0"/>
          <w:lang w:eastAsia="nl-NL"/>
          <w14:ligatures w14:val="none"/>
        </w:rPr>
        <w:t xml:space="preserve">Het volgen dier lessen door </w:t>
      </w:r>
      <w:proofErr w:type="spellStart"/>
      <w:r w:rsidRPr="0028587E">
        <w:rPr>
          <w:rFonts w:ascii="Calibri" w:eastAsia="Times New Roman" w:hAnsi="Calibri" w:cs="Calibri"/>
          <w:kern w:val="0"/>
          <w:lang w:eastAsia="nl-NL"/>
          <w14:ligatures w14:val="none"/>
        </w:rPr>
        <w:t>eene</w:t>
      </w:r>
      <w:proofErr w:type="spellEnd"/>
      <w:r w:rsidRPr="0028587E">
        <w:rPr>
          <w:rFonts w:ascii="Calibri" w:eastAsia="Times New Roman" w:hAnsi="Calibri" w:cs="Calibri"/>
          <w:kern w:val="0"/>
          <w:lang w:eastAsia="nl-NL"/>
          <w14:ligatures w14:val="none"/>
        </w:rPr>
        <w:t xml:space="preserve"> vrouw zou naar het schijnt de eerste proef van</w:t>
      </w:r>
      <w:r w:rsidRPr="00BC7BA3">
        <w:rPr>
          <w:rFonts w:ascii="Calibri" w:eastAsia="Times New Roman" w:hAnsi="Calibri" w:cs="Calibri"/>
          <w:kern w:val="0"/>
          <w:lang w:eastAsia="nl-NL"/>
          <w14:ligatures w14:val="none"/>
        </w:rPr>
        <w:t xml:space="preserve"> dien aard</w:t>
      </w:r>
      <w:r>
        <w:rPr>
          <w:rFonts w:ascii="Calibri" w:eastAsia="Times New Roman" w:hAnsi="Calibri" w:cs="Calibri"/>
          <w:kern w:val="0"/>
          <w:lang w:eastAsia="nl-NL"/>
          <w14:ligatures w14:val="none"/>
        </w:rPr>
        <w:t xml:space="preserve"> </w:t>
      </w:r>
      <w:r w:rsidRPr="00BC7BA3">
        <w:rPr>
          <w:rFonts w:ascii="Calibri" w:eastAsia="Times New Roman" w:hAnsi="Calibri" w:cs="Calibri"/>
          <w:kern w:val="0"/>
          <w:lang w:eastAsia="nl-NL"/>
          <w14:ligatures w14:val="none"/>
        </w:rPr>
        <w:t>hier te lande wezen.</w:t>
      </w:r>
      <w:bookmarkEnd w:id="0"/>
      <w:r>
        <w:rPr>
          <w:rFonts w:ascii="Calibri" w:eastAsia="Times New Roman" w:hAnsi="Calibri" w:cs="Calibri"/>
          <w:kern w:val="0"/>
          <w:lang w:eastAsia="nl-NL"/>
          <w14:ligatures w14:val="none"/>
        </w:rPr>
        <w:t xml:space="preserve">’ </w:t>
      </w:r>
      <w:r w:rsidR="0028587E">
        <w:rPr>
          <w:rFonts w:ascii="Calibri" w:eastAsia="Times New Roman" w:hAnsi="Calibri" w:cs="Calibri"/>
          <w:kern w:val="0"/>
          <w:lang w:eastAsia="nl-NL"/>
          <w14:ligatures w14:val="none"/>
        </w:rPr>
        <w:t>Haar toelating vormde</w:t>
      </w:r>
      <w:r w:rsidR="00046ADD">
        <w:rPr>
          <w:rFonts w:ascii="Calibri" w:eastAsia="Times New Roman" w:hAnsi="Calibri" w:cs="Calibri"/>
          <w:kern w:val="0"/>
          <w:lang w:eastAsia="nl-NL"/>
          <w14:ligatures w14:val="none"/>
        </w:rPr>
        <w:t xml:space="preserve"> een precedent. </w:t>
      </w:r>
      <w:r w:rsidR="0028587E">
        <w:rPr>
          <w:rFonts w:ascii="Calibri" w:eastAsia="Times New Roman" w:hAnsi="Calibri" w:cs="Calibri"/>
          <w:kern w:val="0"/>
          <w:lang w:eastAsia="nl-NL"/>
          <w14:ligatures w14:val="none"/>
        </w:rPr>
        <w:t xml:space="preserve">In </w:t>
      </w:r>
      <w:r w:rsidR="00046ADD">
        <w:rPr>
          <w:rFonts w:ascii="Calibri" w:eastAsia="Times New Roman" w:hAnsi="Calibri" w:cs="Calibri"/>
          <w:kern w:val="0"/>
          <w:lang w:eastAsia="nl-NL"/>
          <w14:ligatures w14:val="none"/>
        </w:rPr>
        <w:t xml:space="preserve">haar autobiografie </w:t>
      </w:r>
      <w:r w:rsidR="0028587E">
        <w:rPr>
          <w:rFonts w:ascii="Calibri" w:eastAsia="Times New Roman" w:hAnsi="Calibri" w:cs="Calibri"/>
          <w:kern w:val="0"/>
          <w:lang w:eastAsia="nl-NL"/>
          <w14:ligatures w14:val="none"/>
        </w:rPr>
        <w:t>schrijft Aletta Jacobs dat z</w:t>
      </w:r>
      <w:r w:rsidR="00046ADD">
        <w:rPr>
          <w:rFonts w:ascii="Calibri" w:eastAsia="Times New Roman" w:hAnsi="Calibri" w:cs="Calibri"/>
          <w:kern w:val="0"/>
          <w:lang w:eastAsia="nl-NL"/>
          <w14:ligatures w14:val="none"/>
        </w:rPr>
        <w:t xml:space="preserve">e </w:t>
      </w:r>
      <w:r w:rsidR="0028587E">
        <w:rPr>
          <w:rFonts w:ascii="Calibri" w:eastAsia="Times New Roman" w:hAnsi="Calibri" w:cs="Calibri"/>
          <w:kern w:val="0"/>
          <w:lang w:eastAsia="nl-NL"/>
          <w14:ligatures w14:val="none"/>
        </w:rPr>
        <w:t xml:space="preserve">heeft </w:t>
      </w:r>
      <w:r w:rsidR="00046ADD">
        <w:rPr>
          <w:rFonts w:ascii="Calibri" w:eastAsia="Times New Roman" w:hAnsi="Calibri" w:cs="Calibri"/>
          <w:kern w:val="0"/>
          <w:lang w:eastAsia="nl-NL"/>
          <w14:ligatures w14:val="none"/>
        </w:rPr>
        <w:t>moeten knokken maar haar autobiografie is feminist</w:t>
      </w:r>
      <w:r w:rsidR="0028587E">
        <w:rPr>
          <w:rFonts w:ascii="Calibri" w:eastAsia="Times New Roman" w:hAnsi="Calibri" w:cs="Calibri"/>
          <w:kern w:val="0"/>
          <w:lang w:eastAsia="nl-NL"/>
          <w14:ligatures w14:val="none"/>
        </w:rPr>
        <w:t>isch</w:t>
      </w:r>
      <w:r w:rsidR="00046ADD">
        <w:rPr>
          <w:rFonts w:ascii="Calibri" w:eastAsia="Times New Roman" w:hAnsi="Calibri" w:cs="Calibri"/>
          <w:kern w:val="0"/>
          <w:lang w:eastAsia="nl-NL"/>
          <w14:ligatures w14:val="none"/>
        </w:rPr>
        <w:t xml:space="preserve"> van aard en </w:t>
      </w:r>
      <w:r w:rsidR="0028587E">
        <w:rPr>
          <w:rFonts w:ascii="Calibri" w:eastAsia="Times New Roman" w:hAnsi="Calibri" w:cs="Calibri"/>
          <w:kern w:val="0"/>
          <w:lang w:eastAsia="nl-NL"/>
          <w14:ligatures w14:val="none"/>
        </w:rPr>
        <w:t>bedoeld om</w:t>
      </w:r>
      <w:r w:rsidR="00046ADD">
        <w:rPr>
          <w:rFonts w:ascii="Calibri" w:eastAsia="Times New Roman" w:hAnsi="Calibri" w:cs="Calibri"/>
          <w:kern w:val="0"/>
          <w:lang w:eastAsia="nl-NL"/>
          <w14:ligatures w14:val="none"/>
        </w:rPr>
        <w:t xml:space="preserve"> andere meisjes/vrouwen </w:t>
      </w:r>
      <w:r w:rsidR="0028587E">
        <w:rPr>
          <w:rFonts w:ascii="Calibri" w:eastAsia="Times New Roman" w:hAnsi="Calibri" w:cs="Calibri"/>
          <w:kern w:val="0"/>
          <w:lang w:eastAsia="nl-NL"/>
          <w14:ligatures w14:val="none"/>
        </w:rPr>
        <w:t xml:space="preserve">te </w:t>
      </w:r>
      <w:r w:rsidR="00046ADD">
        <w:rPr>
          <w:rFonts w:ascii="Calibri" w:eastAsia="Times New Roman" w:hAnsi="Calibri" w:cs="Calibri"/>
          <w:kern w:val="0"/>
          <w:lang w:eastAsia="nl-NL"/>
          <w14:ligatures w14:val="none"/>
        </w:rPr>
        <w:t xml:space="preserve">inspireren om ook voor hun rechten te vechten. </w:t>
      </w:r>
      <w:r w:rsidR="0028587E">
        <w:rPr>
          <w:rFonts w:ascii="Calibri" w:eastAsia="Times New Roman" w:hAnsi="Calibri" w:cs="Calibri"/>
          <w:kern w:val="0"/>
          <w:lang w:eastAsia="nl-NL"/>
          <w14:ligatures w14:val="none"/>
        </w:rPr>
        <w:t>In</w:t>
      </w:r>
      <w:r>
        <w:rPr>
          <w:rFonts w:ascii="Calibri" w:eastAsia="Times New Roman" w:hAnsi="Calibri" w:cs="Calibri"/>
          <w:kern w:val="0"/>
          <w:lang w:eastAsia="nl-NL"/>
          <w14:ligatures w14:val="none"/>
        </w:rPr>
        <w:t xml:space="preserve"> 1870 </w:t>
      </w:r>
      <w:r w:rsidR="0028587E">
        <w:rPr>
          <w:rFonts w:ascii="Calibri" w:eastAsia="Times New Roman" w:hAnsi="Calibri" w:cs="Calibri"/>
          <w:kern w:val="0"/>
          <w:lang w:eastAsia="nl-NL"/>
          <w14:ligatures w14:val="none"/>
        </w:rPr>
        <w:t xml:space="preserve">was het volgen van </w:t>
      </w:r>
      <w:r>
        <w:rPr>
          <w:rFonts w:ascii="Calibri" w:eastAsia="Times New Roman" w:hAnsi="Calibri" w:cs="Calibri"/>
          <w:kern w:val="0"/>
          <w:lang w:eastAsia="nl-NL"/>
          <w14:ligatures w14:val="none"/>
        </w:rPr>
        <w:t xml:space="preserve">hoger </w:t>
      </w:r>
      <w:r w:rsidR="0028587E">
        <w:rPr>
          <w:rFonts w:ascii="Calibri" w:eastAsia="Times New Roman" w:hAnsi="Calibri" w:cs="Calibri"/>
          <w:kern w:val="0"/>
          <w:lang w:eastAsia="nl-NL"/>
          <w14:ligatures w14:val="none"/>
        </w:rPr>
        <w:t xml:space="preserve">onderwijs door </w:t>
      </w:r>
      <w:r>
        <w:rPr>
          <w:rFonts w:ascii="Calibri" w:eastAsia="Times New Roman" w:hAnsi="Calibri" w:cs="Calibri"/>
          <w:kern w:val="0"/>
          <w:lang w:eastAsia="nl-NL"/>
          <w14:ligatures w14:val="none"/>
        </w:rPr>
        <w:t>vrouwen</w:t>
      </w:r>
      <w:r w:rsidR="0028587E">
        <w:rPr>
          <w:rFonts w:ascii="Calibri" w:eastAsia="Times New Roman" w:hAnsi="Calibri" w:cs="Calibri"/>
          <w:kern w:val="0"/>
          <w:lang w:eastAsia="nl-NL"/>
          <w14:ligatures w14:val="none"/>
        </w:rPr>
        <w:t xml:space="preserve"> niet verboden. In d</w:t>
      </w:r>
      <w:r>
        <w:rPr>
          <w:rFonts w:ascii="Calibri" w:eastAsia="Times New Roman" w:hAnsi="Calibri" w:cs="Calibri"/>
          <w:kern w:val="0"/>
          <w:lang w:eastAsia="nl-NL"/>
          <w14:ligatures w14:val="none"/>
        </w:rPr>
        <w:t xml:space="preserve">e samenleving </w:t>
      </w:r>
      <w:r w:rsidR="0028587E">
        <w:rPr>
          <w:rFonts w:ascii="Calibri" w:eastAsia="Times New Roman" w:hAnsi="Calibri" w:cs="Calibri"/>
          <w:kern w:val="0"/>
          <w:lang w:eastAsia="nl-NL"/>
          <w14:ligatures w14:val="none"/>
        </w:rPr>
        <w:t>werd</w:t>
      </w:r>
      <w:r>
        <w:rPr>
          <w:rFonts w:ascii="Calibri" w:eastAsia="Times New Roman" w:hAnsi="Calibri" w:cs="Calibri"/>
          <w:kern w:val="0"/>
          <w:lang w:eastAsia="nl-NL"/>
          <w14:ligatures w14:val="none"/>
        </w:rPr>
        <w:t xml:space="preserve"> al een debat </w:t>
      </w:r>
      <w:r w:rsidR="0028587E">
        <w:rPr>
          <w:rFonts w:ascii="Calibri" w:eastAsia="Times New Roman" w:hAnsi="Calibri" w:cs="Calibri"/>
          <w:kern w:val="0"/>
          <w:lang w:eastAsia="nl-NL"/>
          <w14:ligatures w14:val="none"/>
        </w:rPr>
        <w:t>ge</w:t>
      </w:r>
      <w:r>
        <w:rPr>
          <w:rFonts w:ascii="Calibri" w:eastAsia="Times New Roman" w:hAnsi="Calibri" w:cs="Calibri"/>
          <w:kern w:val="0"/>
          <w:lang w:eastAsia="nl-NL"/>
          <w14:ligatures w14:val="none"/>
        </w:rPr>
        <w:t>voer</w:t>
      </w:r>
      <w:r w:rsidR="0028587E">
        <w:rPr>
          <w:rFonts w:ascii="Calibri" w:eastAsia="Times New Roman" w:hAnsi="Calibri" w:cs="Calibri"/>
          <w:kern w:val="0"/>
          <w:lang w:eastAsia="nl-NL"/>
          <w14:ligatures w14:val="none"/>
        </w:rPr>
        <w:t>d</w:t>
      </w:r>
      <w:r>
        <w:rPr>
          <w:rFonts w:ascii="Calibri" w:eastAsia="Times New Roman" w:hAnsi="Calibri" w:cs="Calibri"/>
          <w:kern w:val="0"/>
          <w:lang w:eastAsia="nl-NL"/>
          <w14:ligatures w14:val="none"/>
        </w:rPr>
        <w:t xml:space="preserve"> over het studeren van vrouwen</w:t>
      </w:r>
      <w:r w:rsidR="0028587E">
        <w:rPr>
          <w:rFonts w:ascii="Calibri" w:eastAsia="Times New Roman" w:hAnsi="Calibri" w:cs="Calibri"/>
          <w:kern w:val="0"/>
          <w:lang w:eastAsia="nl-NL"/>
          <w14:ligatures w14:val="none"/>
        </w:rPr>
        <w:t>. Niet alle mannen waren</w:t>
      </w:r>
      <w:r>
        <w:rPr>
          <w:rFonts w:ascii="Calibri" w:eastAsia="Times New Roman" w:hAnsi="Calibri" w:cs="Calibri"/>
          <w:kern w:val="0"/>
          <w:lang w:eastAsia="nl-NL"/>
          <w14:ligatures w14:val="none"/>
        </w:rPr>
        <w:t xml:space="preserve"> fali</w:t>
      </w:r>
      <w:r w:rsidR="0028587E">
        <w:rPr>
          <w:rFonts w:ascii="Calibri" w:eastAsia="Times New Roman" w:hAnsi="Calibri" w:cs="Calibri"/>
          <w:kern w:val="0"/>
          <w:lang w:eastAsia="nl-NL"/>
          <w14:ligatures w14:val="none"/>
        </w:rPr>
        <w:t>e</w:t>
      </w:r>
      <w:r>
        <w:rPr>
          <w:rFonts w:ascii="Calibri" w:eastAsia="Times New Roman" w:hAnsi="Calibri" w:cs="Calibri"/>
          <w:kern w:val="0"/>
          <w:lang w:eastAsia="nl-NL"/>
          <w14:ligatures w14:val="none"/>
        </w:rPr>
        <w:t>kant tegen</w:t>
      </w:r>
      <w:r w:rsidR="0028587E">
        <w:rPr>
          <w:rFonts w:ascii="Calibri" w:eastAsia="Times New Roman" w:hAnsi="Calibri" w:cs="Calibri"/>
          <w:kern w:val="0"/>
          <w:lang w:eastAsia="nl-NL"/>
          <w14:ligatures w14:val="none"/>
        </w:rPr>
        <w:t>. D</w:t>
      </w:r>
      <w:r>
        <w:rPr>
          <w:rFonts w:ascii="Calibri" w:eastAsia="Times New Roman" w:hAnsi="Calibri" w:cs="Calibri"/>
          <w:kern w:val="0"/>
          <w:lang w:eastAsia="nl-NL"/>
          <w14:ligatures w14:val="none"/>
        </w:rPr>
        <w:t>e politiek v</w:t>
      </w:r>
      <w:r w:rsidR="0028587E">
        <w:rPr>
          <w:rFonts w:ascii="Calibri" w:eastAsia="Times New Roman" w:hAnsi="Calibri" w:cs="Calibri"/>
          <w:kern w:val="0"/>
          <w:lang w:eastAsia="nl-NL"/>
          <w14:ligatures w14:val="none"/>
        </w:rPr>
        <w:t>ond</w:t>
      </w:r>
      <w:r>
        <w:rPr>
          <w:rFonts w:ascii="Calibri" w:eastAsia="Times New Roman" w:hAnsi="Calibri" w:cs="Calibri"/>
          <w:kern w:val="0"/>
          <w:lang w:eastAsia="nl-NL"/>
          <w14:ligatures w14:val="none"/>
        </w:rPr>
        <w:t xml:space="preserve"> ook dat openbaar onderwijs </w:t>
      </w:r>
      <w:r w:rsidR="00046ADD">
        <w:rPr>
          <w:rFonts w:ascii="Calibri" w:eastAsia="Times New Roman" w:hAnsi="Calibri" w:cs="Calibri"/>
          <w:kern w:val="0"/>
          <w:lang w:eastAsia="nl-NL"/>
          <w14:ligatures w14:val="none"/>
        </w:rPr>
        <w:t xml:space="preserve">voor meisjes </w:t>
      </w:r>
      <w:r>
        <w:rPr>
          <w:rFonts w:ascii="Calibri" w:eastAsia="Times New Roman" w:hAnsi="Calibri" w:cs="Calibri"/>
          <w:kern w:val="0"/>
          <w:lang w:eastAsia="nl-NL"/>
          <w14:ligatures w14:val="none"/>
        </w:rPr>
        <w:t>door de overheid geregeld moe</w:t>
      </w:r>
      <w:r w:rsidR="0028587E">
        <w:rPr>
          <w:rFonts w:ascii="Calibri" w:eastAsia="Times New Roman" w:hAnsi="Calibri" w:cs="Calibri"/>
          <w:kern w:val="0"/>
          <w:lang w:eastAsia="nl-NL"/>
          <w14:ligatures w14:val="none"/>
        </w:rPr>
        <w:t>s</w:t>
      </w:r>
      <w:r>
        <w:rPr>
          <w:rFonts w:ascii="Calibri" w:eastAsia="Times New Roman" w:hAnsi="Calibri" w:cs="Calibri"/>
          <w:kern w:val="0"/>
          <w:lang w:eastAsia="nl-NL"/>
          <w14:ligatures w14:val="none"/>
        </w:rPr>
        <w:t xml:space="preserve">t worden. </w:t>
      </w:r>
      <w:r w:rsidR="00046ADD">
        <w:rPr>
          <w:rFonts w:ascii="Calibri" w:eastAsia="Times New Roman" w:hAnsi="Calibri" w:cs="Calibri"/>
          <w:kern w:val="0"/>
          <w:lang w:eastAsia="nl-NL"/>
          <w14:ligatures w14:val="none"/>
        </w:rPr>
        <w:t xml:space="preserve">De omstandigheden waren dus gunstig. </w:t>
      </w:r>
      <w:r w:rsidR="0028587E">
        <w:rPr>
          <w:rFonts w:ascii="Calibri" w:eastAsia="Times New Roman" w:hAnsi="Calibri" w:cs="Calibri"/>
          <w:kern w:val="0"/>
          <w:lang w:eastAsia="nl-NL"/>
          <w14:ligatures w14:val="none"/>
        </w:rPr>
        <w:t>E</w:t>
      </w:r>
      <w:r w:rsidR="00046ADD">
        <w:rPr>
          <w:rFonts w:ascii="Calibri" w:eastAsia="Times New Roman" w:hAnsi="Calibri" w:cs="Calibri"/>
          <w:kern w:val="0"/>
          <w:lang w:eastAsia="nl-NL"/>
          <w14:ligatures w14:val="none"/>
        </w:rPr>
        <w:t>en vraag d</w:t>
      </w:r>
      <w:r w:rsidR="0028587E">
        <w:rPr>
          <w:rFonts w:ascii="Calibri" w:eastAsia="Times New Roman" w:hAnsi="Calibri" w:cs="Calibri"/>
          <w:kern w:val="0"/>
          <w:lang w:eastAsia="nl-NL"/>
          <w14:ligatures w14:val="none"/>
        </w:rPr>
        <w:t>ie de</w:t>
      </w:r>
      <w:r w:rsidR="00046ADD">
        <w:rPr>
          <w:rFonts w:ascii="Calibri" w:eastAsia="Times New Roman" w:hAnsi="Calibri" w:cs="Calibri"/>
          <w:kern w:val="0"/>
          <w:lang w:eastAsia="nl-NL"/>
          <w14:ligatures w14:val="none"/>
        </w:rPr>
        <w:t xml:space="preserve"> leerlingen zichzelf </w:t>
      </w:r>
      <w:r w:rsidR="0028587E">
        <w:rPr>
          <w:rFonts w:ascii="Calibri" w:eastAsia="Times New Roman" w:hAnsi="Calibri" w:cs="Calibri"/>
          <w:kern w:val="0"/>
          <w:lang w:eastAsia="nl-NL"/>
          <w14:ligatures w14:val="none"/>
        </w:rPr>
        <w:t xml:space="preserve">zouden </w:t>
      </w:r>
      <w:r w:rsidR="00046ADD">
        <w:rPr>
          <w:rFonts w:ascii="Calibri" w:eastAsia="Times New Roman" w:hAnsi="Calibri" w:cs="Calibri"/>
          <w:kern w:val="0"/>
          <w:lang w:eastAsia="nl-NL"/>
          <w14:ligatures w14:val="none"/>
        </w:rPr>
        <w:t xml:space="preserve">kunnen stellen: Was </w:t>
      </w:r>
      <w:r w:rsidR="0028587E">
        <w:rPr>
          <w:rFonts w:ascii="Calibri" w:eastAsia="Times New Roman" w:hAnsi="Calibri" w:cs="Calibri"/>
          <w:kern w:val="0"/>
          <w:lang w:eastAsia="nl-NL"/>
          <w14:ligatures w14:val="none"/>
        </w:rPr>
        <w:t>het</w:t>
      </w:r>
      <w:r w:rsidR="00046ADD">
        <w:rPr>
          <w:rFonts w:ascii="Calibri" w:eastAsia="Times New Roman" w:hAnsi="Calibri" w:cs="Calibri"/>
          <w:kern w:val="0"/>
          <w:lang w:eastAsia="nl-NL"/>
          <w14:ligatures w14:val="none"/>
        </w:rPr>
        <w:t xml:space="preserve"> iemand anders dan Aletta </w:t>
      </w:r>
      <w:r w:rsidR="0028587E">
        <w:rPr>
          <w:rFonts w:ascii="Calibri" w:eastAsia="Times New Roman" w:hAnsi="Calibri" w:cs="Calibri"/>
          <w:kern w:val="0"/>
          <w:lang w:eastAsia="nl-NL"/>
          <w14:ligatures w14:val="none"/>
        </w:rPr>
        <w:t xml:space="preserve">wel of </w:t>
      </w:r>
      <w:r w:rsidR="00046ADD">
        <w:rPr>
          <w:rFonts w:ascii="Calibri" w:eastAsia="Times New Roman" w:hAnsi="Calibri" w:cs="Calibri"/>
          <w:kern w:val="0"/>
          <w:lang w:eastAsia="nl-NL"/>
          <w14:ligatures w14:val="none"/>
        </w:rPr>
        <w:t>niet gelukt</w:t>
      </w:r>
      <w:r w:rsidR="0028587E">
        <w:rPr>
          <w:rFonts w:ascii="Calibri" w:eastAsia="Times New Roman" w:hAnsi="Calibri" w:cs="Calibri"/>
          <w:kern w:val="0"/>
          <w:lang w:eastAsia="nl-NL"/>
          <w14:ligatures w14:val="none"/>
        </w:rPr>
        <w:t xml:space="preserve"> geneeskunde te gaan studeren</w:t>
      </w:r>
      <w:r w:rsidR="00046ADD">
        <w:rPr>
          <w:rFonts w:ascii="Calibri" w:eastAsia="Times New Roman" w:hAnsi="Calibri" w:cs="Calibri"/>
          <w:kern w:val="0"/>
          <w:lang w:eastAsia="nl-NL"/>
          <w14:ligatures w14:val="none"/>
        </w:rPr>
        <w:t xml:space="preserve">? </w:t>
      </w:r>
    </w:p>
    <w:p w14:paraId="4A9155BD" w14:textId="77777777" w:rsidR="00BC7BA3" w:rsidRDefault="00BC7BA3" w:rsidP="002D20BD">
      <w:pPr>
        <w:rPr>
          <w:rFonts w:ascii="Calibri" w:eastAsia="Times New Roman" w:hAnsi="Calibri" w:cs="Calibri"/>
          <w:kern w:val="0"/>
          <w:lang w:eastAsia="nl-NL"/>
          <w14:ligatures w14:val="none"/>
        </w:rPr>
      </w:pPr>
    </w:p>
    <w:p w14:paraId="2237E2A8" w14:textId="77777777" w:rsidR="00061768" w:rsidRDefault="00061768" w:rsidP="002D20BD">
      <w:pPr>
        <w:rPr>
          <w:rFonts w:ascii="Calibri" w:eastAsia="Times New Roman" w:hAnsi="Calibri" w:cs="Calibri"/>
          <w:kern w:val="0"/>
          <w:lang w:eastAsia="nl-NL"/>
          <w14:ligatures w14:val="none"/>
        </w:rPr>
      </w:pPr>
    </w:p>
    <w:p w14:paraId="5380DB81" w14:textId="77777777" w:rsidR="00046ADD" w:rsidRDefault="00046ADD" w:rsidP="002D20BD">
      <w:pPr>
        <w:rPr>
          <w:rFonts w:ascii="Calibri" w:eastAsia="Times New Roman" w:hAnsi="Calibri" w:cs="Calibri"/>
          <w:kern w:val="0"/>
          <w:lang w:eastAsia="nl-NL"/>
          <w14:ligatures w14:val="none"/>
        </w:rPr>
      </w:pPr>
    </w:p>
    <w:p w14:paraId="49AF07A5" w14:textId="77777777" w:rsidR="00911A5C" w:rsidRDefault="00911A5C">
      <w:pPr>
        <w:rPr>
          <w:rFonts w:ascii="Calibri" w:eastAsia="Times New Roman" w:hAnsi="Calibri" w:cs="Calibri"/>
          <w:b/>
          <w:bCs/>
          <w:kern w:val="0"/>
          <w:sz w:val="28"/>
          <w:szCs w:val="28"/>
          <w:lang w:eastAsia="nl-NL"/>
          <w14:ligatures w14:val="none"/>
        </w:rPr>
      </w:pPr>
      <w:r>
        <w:rPr>
          <w:rFonts w:ascii="Calibri" w:eastAsia="Times New Roman" w:hAnsi="Calibri" w:cs="Calibri"/>
          <w:b/>
          <w:bCs/>
          <w:kern w:val="0"/>
          <w:sz w:val="28"/>
          <w:szCs w:val="28"/>
          <w:lang w:eastAsia="nl-NL"/>
          <w14:ligatures w14:val="none"/>
        </w:rPr>
        <w:br w:type="page"/>
      </w:r>
    </w:p>
    <w:p w14:paraId="52794038" w14:textId="3FB624D0" w:rsidR="00046ADD" w:rsidRPr="0086383E" w:rsidRDefault="00046ADD" w:rsidP="002D20BD">
      <w:pPr>
        <w:rPr>
          <w:rFonts w:ascii="Calibri" w:eastAsia="Times New Roman" w:hAnsi="Calibri" w:cs="Calibri"/>
          <w:b/>
          <w:bCs/>
          <w:kern w:val="0"/>
          <w:sz w:val="28"/>
          <w:szCs w:val="28"/>
          <w:lang w:eastAsia="nl-NL"/>
          <w14:ligatures w14:val="none"/>
        </w:rPr>
      </w:pPr>
      <w:r w:rsidRPr="0086383E">
        <w:rPr>
          <w:rFonts w:ascii="Calibri" w:eastAsia="Times New Roman" w:hAnsi="Calibri" w:cs="Calibri"/>
          <w:b/>
          <w:bCs/>
          <w:kern w:val="0"/>
          <w:sz w:val="28"/>
          <w:szCs w:val="28"/>
          <w:lang w:eastAsia="nl-NL"/>
          <w14:ligatures w14:val="none"/>
        </w:rPr>
        <w:lastRenderedPageBreak/>
        <w:t>Les 2:</w:t>
      </w:r>
      <w:r w:rsidR="0086383E" w:rsidRPr="0086383E">
        <w:rPr>
          <w:rFonts w:ascii="Calibri" w:eastAsia="Times New Roman" w:hAnsi="Calibri" w:cs="Calibri"/>
          <w:b/>
          <w:bCs/>
          <w:kern w:val="0"/>
          <w:sz w:val="28"/>
          <w:szCs w:val="28"/>
          <w:lang w:eastAsia="nl-NL"/>
          <w14:ligatures w14:val="none"/>
        </w:rPr>
        <w:t xml:space="preserve"> </w:t>
      </w:r>
      <w:r w:rsidR="0086383E" w:rsidRPr="0086383E">
        <w:rPr>
          <w:rFonts w:cstheme="minorHAnsi"/>
          <w:b/>
          <w:bCs/>
          <w:noProof/>
          <w:sz w:val="28"/>
          <w:szCs w:val="28"/>
        </w:rPr>
        <w:t>Aletta Jacobs, één uit velen?</w:t>
      </w:r>
    </w:p>
    <w:p w14:paraId="24F7FC6F" w14:textId="77777777" w:rsidR="000D4722" w:rsidRDefault="000D4722" w:rsidP="002D20BD">
      <w:pPr>
        <w:rPr>
          <w:rFonts w:ascii="Calibri" w:eastAsia="Times New Roman" w:hAnsi="Calibri" w:cs="Calibri"/>
          <w:kern w:val="0"/>
          <w:lang w:eastAsia="nl-NL"/>
          <w14:ligatures w14:val="none"/>
        </w:rPr>
      </w:pPr>
    </w:p>
    <w:p w14:paraId="74652B44" w14:textId="11E15ABF" w:rsidR="000D4722" w:rsidRPr="0086383E" w:rsidRDefault="000D4722" w:rsidP="002D20BD">
      <w:pPr>
        <w:rPr>
          <w:rFonts w:ascii="Calibri" w:eastAsia="Times New Roman" w:hAnsi="Calibri" w:cs="Calibri"/>
          <w:b/>
          <w:bCs/>
          <w:kern w:val="0"/>
          <w:sz w:val="24"/>
          <w:szCs w:val="24"/>
          <w:u w:val="single"/>
          <w:lang w:eastAsia="nl-NL"/>
          <w14:ligatures w14:val="none"/>
        </w:rPr>
      </w:pPr>
      <w:r w:rsidRPr="0086383E">
        <w:rPr>
          <w:rFonts w:ascii="Calibri" w:eastAsia="Times New Roman" w:hAnsi="Calibri" w:cs="Calibri"/>
          <w:b/>
          <w:bCs/>
          <w:kern w:val="0"/>
          <w:sz w:val="24"/>
          <w:szCs w:val="24"/>
          <w:u w:val="single"/>
          <w:lang w:eastAsia="nl-NL"/>
          <w14:ligatures w14:val="none"/>
        </w:rPr>
        <w:t>Stap 1:</w:t>
      </w:r>
    </w:p>
    <w:p w14:paraId="2E7E78C3" w14:textId="77777777" w:rsidR="000D4722" w:rsidRDefault="000D4722" w:rsidP="002D20BD">
      <w:pPr>
        <w:rPr>
          <w:rFonts w:ascii="Calibri" w:eastAsia="Times New Roman" w:hAnsi="Calibri" w:cs="Calibri"/>
          <w:kern w:val="0"/>
          <w:lang w:eastAsia="nl-NL"/>
          <w14:ligatures w14:val="none"/>
        </w:rPr>
      </w:pPr>
    </w:p>
    <w:p w14:paraId="20A09FA5" w14:textId="44AB8B59" w:rsidR="000D4722" w:rsidRDefault="000D4722" w:rsidP="000D4722">
      <w:pPr>
        <w:pStyle w:val="Lijstalinea"/>
        <w:numPr>
          <w:ilvl w:val="0"/>
          <w:numId w:val="4"/>
        </w:num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Argumenten omtrent het studeren van vrouwen</w:t>
      </w:r>
    </w:p>
    <w:p w14:paraId="1F7AA370" w14:textId="77777777" w:rsidR="0086383E" w:rsidRDefault="0086383E" w:rsidP="000D4722">
      <w:pPr>
        <w:rPr>
          <w:rFonts w:ascii="Calibri" w:eastAsia="Times New Roman" w:hAnsi="Calibri" w:cs="Calibri"/>
          <w:kern w:val="0"/>
          <w:lang w:eastAsia="nl-NL"/>
          <w14:ligatures w14:val="none"/>
        </w:rPr>
      </w:pPr>
    </w:p>
    <w:p w14:paraId="1D5EED24" w14:textId="1EF105DD" w:rsidR="000D4722" w:rsidRDefault="000D4722" w:rsidP="000D4722">
      <w:p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Argumenten voor:</w:t>
      </w:r>
    </w:p>
    <w:p w14:paraId="40E9C9F2" w14:textId="7B9DF9D4" w:rsidR="000D4722" w:rsidRDefault="0028587E" w:rsidP="000D4722">
      <w:r>
        <w:t xml:space="preserve">Mannen en vrouwen zijn gelijk – in het verleden zijn er veel vrouwelijke denkers, denk bijvoorbeeld aan Madame de </w:t>
      </w:r>
      <w:proofErr w:type="spellStart"/>
      <w:r>
        <w:t>Sévigné</w:t>
      </w:r>
      <w:proofErr w:type="spellEnd"/>
      <w:r>
        <w:t xml:space="preserve"> – in de VS hebben veel vrouwen met succes hun studie afgerond – veel nee-argumenten zijn door mannen bedacht – vrouwen kunnen ook een maatschappelijke positie zonder mannen krijgen –</w:t>
      </w:r>
      <w:r w:rsidR="000D4722">
        <w:t xml:space="preserve"> het aantal ongehuwde vrouwen in Europa </w:t>
      </w:r>
      <w:r>
        <w:t xml:space="preserve">was </w:t>
      </w:r>
      <w:r w:rsidR="000D4722">
        <w:t xml:space="preserve">rond 1870 sterk aan het groeien, studeren zou dan kunnen helpen bij </w:t>
      </w:r>
      <w:r w:rsidR="000204F6">
        <w:t>economische onafhankelijkheid</w:t>
      </w:r>
      <w:r w:rsidR="000D4722">
        <w:t>…</w:t>
      </w:r>
    </w:p>
    <w:p w14:paraId="43480CF7" w14:textId="77777777" w:rsidR="000D4722" w:rsidRDefault="000D4722" w:rsidP="000D4722"/>
    <w:p w14:paraId="63F532DC" w14:textId="1C1741E7" w:rsidR="000D4722" w:rsidRDefault="000D4722" w:rsidP="000D4722">
      <w:r>
        <w:t>Argumenten tegen:</w:t>
      </w:r>
    </w:p>
    <w:p w14:paraId="50AD1BFB" w14:textId="720500A1" w:rsidR="000D4722" w:rsidRDefault="007D690E" w:rsidP="000D4722">
      <w:r>
        <w:t xml:space="preserve">In de Bijbel dienen vrouwen onderdanig aan de man te zijn - </w:t>
      </w:r>
      <w:r w:rsidR="000D4722">
        <w:t xml:space="preserve">Vrouwen zijn nodig in de huiselijke sfeer – de vrouw is nodig op aarde om kinderen te baren, niet te studeren - Vrouwen zijn duivels – vrouwen zijn minder slim dan mannen (Schopenhauer zei: ‘de vrouw is lang van haar en kort van begrip’) – de hersensmassa bij een vrouw is lichter dan die van de man (102 gr.) – de vrouw is intuïtief en niet analytisch – voordat je het weet, is er geen plek meer voor de mannen bij bepaalde studies – verhoging van het intellect leidt tot steriliteit – hoe benader je de patiënt als je een dikke buik hebt? </w:t>
      </w:r>
    </w:p>
    <w:p w14:paraId="6B067EC4" w14:textId="77777777" w:rsidR="000D4722" w:rsidRDefault="000D4722" w:rsidP="000D4722">
      <w:pPr>
        <w:rPr>
          <w:rFonts w:ascii="Calibri" w:eastAsia="Times New Roman" w:hAnsi="Calibri" w:cs="Calibri"/>
          <w:kern w:val="0"/>
          <w:lang w:eastAsia="nl-NL"/>
          <w14:ligatures w14:val="none"/>
        </w:rPr>
      </w:pPr>
    </w:p>
    <w:p w14:paraId="6BF68B2D" w14:textId="77777777" w:rsidR="000D4722" w:rsidRDefault="000D4722" w:rsidP="000D4722">
      <w:pPr>
        <w:rPr>
          <w:rFonts w:ascii="Calibri" w:eastAsia="Times New Roman" w:hAnsi="Calibri" w:cs="Calibri"/>
          <w:kern w:val="0"/>
          <w:lang w:eastAsia="nl-NL"/>
          <w14:ligatures w14:val="none"/>
        </w:rPr>
      </w:pPr>
    </w:p>
    <w:p w14:paraId="5A8F402E" w14:textId="313541F1" w:rsidR="000D4722" w:rsidRPr="0086383E" w:rsidRDefault="000204F6" w:rsidP="000D4722">
      <w:pPr>
        <w:rPr>
          <w:rFonts w:ascii="Calibri" w:eastAsia="Times New Roman" w:hAnsi="Calibri" w:cs="Calibri"/>
          <w:b/>
          <w:bCs/>
          <w:kern w:val="0"/>
          <w:sz w:val="24"/>
          <w:szCs w:val="24"/>
          <w:u w:val="single"/>
          <w:lang w:eastAsia="nl-NL"/>
          <w14:ligatures w14:val="none"/>
        </w:rPr>
      </w:pPr>
      <w:r w:rsidRPr="0086383E">
        <w:rPr>
          <w:rFonts w:ascii="Calibri" w:eastAsia="Times New Roman" w:hAnsi="Calibri" w:cs="Calibri"/>
          <w:b/>
          <w:bCs/>
          <w:kern w:val="0"/>
          <w:sz w:val="24"/>
          <w:szCs w:val="24"/>
          <w:u w:val="single"/>
          <w:lang w:eastAsia="nl-NL"/>
          <w14:ligatures w14:val="none"/>
        </w:rPr>
        <w:t>Stap 2:</w:t>
      </w:r>
    </w:p>
    <w:p w14:paraId="30A4F14C" w14:textId="77777777" w:rsidR="000204F6" w:rsidRDefault="000204F6" w:rsidP="000D4722">
      <w:pPr>
        <w:rPr>
          <w:rFonts w:ascii="Calibri" w:eastAsia="Times New Roman" w:hAnsi="Calibri" w:cs="Calibri"/>
          <w:kern w:val="0"/>
          <w:lang w:eastAsia="nl-NL"/>
          <w14:ligatures w14:val="none"/>
        </w:rPr>
      </w:pPr>
    </w:p>
    <w:p w14:paraId="76F52A4D" w14:textId="4C8B316B" w:rsidR="000204F6" w:rsidRDefault="000204F6" w:rsidP="000204F6">
      <w:pPr>
        <w:rPr>
          <w:lang w:eastAsia="nl-NL"/>
        </w:rPr>
      </w:pPr>
      <w:r>
        <w:rPr>
          <w:rFonts w:ascii="Calibri" w:eastAsia="Times New Roman" w:hAnsi="Calibri" w:cs="Calibri"/>
          <w:kern w:val="0"/>
          <w:lang w:eastAsia="nl-NL"/>
          <w14:ligatures w14:val="none"/>
        </w:rPr>
        <w:t xml:space="preserve">1a. </w:t>
      </w:r>
      <w:r>
        <w:rPr>
          <w:lang w:eastAsia="nl-NL"/>
        </w:rPr>
        <w:t xml:space="preserve">Ze vraagt dus vrijstelling en direct inschrijving voor de studie geneeskunde. (Het toelatingsexamen </w:t>
      </w:r>
      <w:r w:rsidR="0028587E">
        <w:rPr>
          <w:lang w:eastAsia="nl-NL"/>
        </w:rPr>
        <w:t>wa</w:t>
      </w:r>
      <w:r>
        <w:rPr>
          <w:lang w:eastAsia="nl-NL"/>
        </w:rPr>
        <w:t>s niet verplicht als je een gymnasium diploma h</w:t>
      </w:r>
      <w:r w:rsidR="0028587E">
        <w:rPr>
          <w:lang w:eastAsia="nl-NL"/>
        </w:rPr>
        <w:t>ad</w:t>
      </w:r>
      <w:r>
        <w:rPr>
          <w:lang w:eastAsia="nl-NL"/>
        </w:rPr>
        <w:t xml:space="preserve">. Aletta is hier </w:t>
      </w:r>
      <w:r w:rsidR="0028587E">
        <w:rPr>
          <w:lang w:eastAsia="nl-NL"/>
        </w:rPr>
        <w:t xml:space="preserve">dus </w:t>
      </w:r>
      <w:r>
        <w:rPr>
          <w:lang w:eastAsia="nl-NL"/>
        </w:rPr>
        <w:t>niet a</w:t>
      </w:r>
      <w:r w:rsidR="0028587E">
        <w:rPr>
          <w:lang w:eastAsia="nl-NL"/>
        </w:rPr>
        <w:t>nders</w:t>
      </w:r>
      <w:r>
        <w:rPr>
          <w:lang w:eastAsia="nl-NL"/>
        </w:rPr>
        <w:t xml:space="preserve"> behandeld vanwege haar gender. Ook stelt ze niet de vraag ‘Mag ik als minderjarige vrouw studeren?’, ze gaat ervan uit dat het kan.) </w:t>
      </w:r>
    </w:p>
    <w:p w14:paraId="0AFDE724" w14:textId="6E2AE9AA" w:rsidR="000204F6" w:rsidRDefault="000204F6" w:rsidP="000204F6">
      <w:pPr>
        <w:rPr>
          <w:lang w:eastAsia="nl-NL"/>
        </w:rPr>
      </w:pPr>
      <w:r>
        <w:rPr>
          <w:lang w:eastAsia="nl-NL"/>
        </w:rPr>
        <w:t>1b. Ze heeft het examen leerling apotheker al met goed gevolg afgerond.</w:t>
      </w:r>
    </w:p>
    <w:p w14:paraId="78B95C95" w14:textId="365A2C48" w:rsidR="004B2467" w:rsidRDefault="000204F6" w:rsidP="002D20BD">
      <w:pPr>
        <w:rPr>
          <w:lang w:eastAsia="nl-NL"/>
        </w:rPr>
      </w:pPr>
      <w:r w:rsidRPr="000204F6">
        <w:rPr>
          <w:lang w:eastAsia="nl-NL"/>
        </w:rPr>
        <w:t>1c. Aletta Jacobs is minderjar</w:t>
      </w:r>
      <w:r>
        <w:rPr>
          <w:lang w:eastAsia="nl-NL"/>
        </w:rPr>
        <w:t>ig</w:t>
      </w:r>
      <w:r w:rsidR="004B2467">
        <w:rPr>
          <w:lang w:eastAsia="nl-NL"/>
        </w:rPr>
        <w:t xml:space="preserve">. Haar vader is verantwoordelijk voor haar. Universiteit is voor meisjes/vrouwen toegestaan. </w:t>
      </w:r>
    </w:p>
    <w:p w14:paraId="3E93F1C7" w14:textId="77777777" w:rsidR="00CA1ED5" w:rsidRDefault="00CA1ED5" w:rsidP="002D20BD">
      <w:pPr>
        <w:rPr>
          <w:lang w:eastAsia="nl-NL"/>
        </w:rPr>
      </w:pPr>
    </w:p>
    <w:p w14:paraId="61FC2701" w14:textId="10489A4E" w:rsidR="00046ADD" w:rsidRDefault="004B2467" w:rsidP="002D20BD">
      <w:pPr>
        <w:rPr>
          <w:lang w:eastAsia="nl-NL"/>
        </w:rPr>
      </w:pPr>
      <w:r>
        <w:rPr>
          <w:lang w:eastAsia="nl-NL"/>
        </w:rPr>
        <w:t xml:space="preserve">Wel is het wettelijk verplicht om toestemming van de minister te krijgen als je een gymnasium of HBS studie als vrouw zou willen volgen: </w:t>
      </w:r>
      <w:r w:rsidR="00FC6AFF">
        <w:rPr>
          <w:lang w:eastAsia="nl-NL"/>
        </w:rPr>
        <w:t>je was als</w:t>
      </w:r>
      <w:r>
        <w:rPr>
          <w:lang w:eastAsia="nl-NL"/>
        </w:rPr>
        <w:t xml:space="preserve"> vrouw handelingsonbekwaam en </w:t>
      </w:r>
      <w:r w:rsidR="00FC6AFF">
        <w:rPr>
          <w:lang w:eastAsia="nl-NL"/>
        </w:rPr>
        <w:t>als minderjarige vrouw moest</w:t>
      </w:r>
      <w:r>
        <w:rPr>
          <w:lang w:eastAsia="nl-NL"/>
        </w:rPr>
        <w:t xml:space="preserve"> </w:t>
      </w:r>
      <w:r w:rsidR="00FC6AFF">
        <w:rPr>
          <w:lang w:eastAsia="nl-NL"/>
        </w:rPr>
        <w:t xml:space="preserve">je </w:t>
      </w:r>
      <w:r>
        <w:rPr>
          <w:lang w:eastAsia="nl-NL"/>
        </w:rPr>
        <w:t xml:space="preserve">toestemming aan </w:t>
      </w:r>
      <w:r w:rsidR="00FC6AFF">
        <w:rPr>
          <w:lang w:eastAsia="nl-NL"/>
        </w:rPr>
        <w:t>je vader of, als je die niet had, je voogd vragen</w:t>
      </w:r>
      <w:r>
        <w:rPr>
          <w:lang w:eastAsia="nl-NL"/>
        </w:rPr>
        <w:t>. Toen Aletta de opleiding tot leerling apotheker</w:t>
      </w:r>
      <w:r w:rsidR="00FC6AFF">
        <w:rPr>
          <w:lang w:eastAsia="nl-NL"/>
        </w:rPr>
        <w:t xml:space="preserve"> wilde volgen</w:t>
      </w:r>
      <w:r>
        <w:rPr>
          <w:lang w:eastAsia="nl-NL"/>
        </w:rPr>
        <w:t xml:space="preserve">, heeft haar vader toestemming moeten </w:t>
      </w:r>
      <w:r w:rsidR="00FC6AFF">
        <w:rPr>
          <w:lang w:eastAsia="nl-NL"/>
        </w:rPr>
        <w:t xml:space="preserve">vragen </w:t>
      </w:r>
      <w:r>
        <w:rPr>
          <w:lang w:eastAsia="nl-NL"/>
        </w:rPr>
        <w:t xml:space="preserve">aan de directeur van de school en aan </w:t>
      </w:r>
      <w:r w:rsidR="00FC6AFF">
        <w:rPr>
          <w:lang w:eastAsia="nl-NL"/>
        </w:rPr>
        <w:t xml:space="preserve">de </w:t>
      </w:r>
      <w:proofErr w:type="spellStart"/>
      <w:r w:rsidR="00FC6AFF">
        <w:rPr>
          <w:lang w:eastAsia="nl-NL"/>
        </w:rPr>
        <w:t>minster</w:t>
      </w:r>
      <w:proofErr w:type="spellEnd"/>
      <w:r>
        <w:rPr>
          <w:lang w:eastAsia="nl-NL"/>
        </w:rPr>
        <w:t>. Aletta was niet de eerste vrouw die dat deed</w:t>
      </w:r>
      <w:r w:rsidR="00FC6AFF">
        <w:rPr>
          <w:lang w:eastAsia="nl-NL"/>
        </w:rPr>
        <w:t>. Z</w:t>
      </w:r>
      <w:r>
        <w:rPr>
          <w:lang w:eastAsia="nl-NL"/>
        </w:rPr>
        <w:t>e kreeg toestemming.</w:t>
      </w:r>
    </w:p>
    <w:p w14:paraId="32C68F4E" w14:textId="77777777" w:rsidR="00CA1ED5" w:rsidRDefault="00CA1ED5" w:rsidP="00CA1ED5">
      <w:pPr>
        <w:rPr>
          <w:lang w:eastAsia="nl-NL"/>
        </w:rPr>
      </w:pPr>
    </w:p>
    <w:p w14:paraId="299B671B" w14:textId="77777777" w:rsidR="00FC6AFF" w:rsidRDefault="004B2467" w:rsidP="00CA1ED5">
      <w:pPr>
        <w:rPr>
          <w:lang w:eastAsia="nl-NL"/>
        </w:rPr>
      </w:pPr>
      <w:r>
        <w:rPr>
          <w:lang w:eastAsia="nl-NL"/>
        </w:rPr>
        <w:t>Aletta omschrijft in haar autobiografie niet hoe ze zich erover voelt.</w:t>
      </w:r>
      <w:r w:rsidR="00CA1ED5">
        <w:rPr>
          <w:lang w:eastAsia="nl-NL"/>
        </w:rPr>
        <w:t xml:space="preserve"> Wel schrijft ze het volgende op blz. 21 van haar autobiografie: </w:t>
      </w:r>
    </w:p>
    <w:p w14:paraId="2F395A4B" w14:textId="77777777" w:rsidR="00FC6AFF" w:rsidRDefault="00CA1ED5" w:rsidP="00CA1ED5">
      <w:pPr>
        <w:rPr>
          <w:lang w:eastAsia="nl-NL"/>
        </w:rPr>
      </w:pPr>
      <w:r>
        <w:rPr>
          <w:lang w:eastAsia="nl-NL"/>
        </w:rPr>
        <w:t xml:space="preserve">‘Een paar weken verliepen eer de postbode ten tweeden male een brief uit Den Haag bracht, dit keer geadresseerd aan vader. Minister Thorbecke stelde hem in kennis van de gevoerde correspondentie en gaf verder als zijn </w:t>
      </w:r>
      <w:proofErr w:type="spellStart"/>
      <w:r>
        <w:rPr>
          <w:lang w:eastAsia="nl-NL"/>
        </w:rPr>
        <w:t>meening</w:t>
      </w:r>
      <w:proofErr w:type="spellEnd"/>
      <w:r>
        <w:rPr>
          <w:lang w:eastAsia="nl-NL"/>
        </w:rPr>
        <w:t xml:space="preserve"> te kennen, dat ik nog te jong was om de gevolgen van mijn verzoek ten volle te kunnen beseffen. Misschien zou het daarom beter zijn, op mijn verzoek om vrijstelling van het admissie-examen afwijzend te beschikken. Ik zou dan nog </w:t>
      </w:r>
      <w:proofErr w:type="spellStart"/>
      <w:r>
        <w:rPr>
          <w:lang w:eastAsia="nl-NL"/>
        </w:rPr>
        <w:t>eenige</w:t>
      </w:r>
      <w:proofErr w:type="spellEnd"/>
      <w:r>
        <w:rPr>
          <w:lang w:eastAsia="nl-NL"/>
        </w:rPr>
        <w:t xml:space="preserve"> jaren moeten </w:t>
      </w:r>
      <w:proofErr w:type="spellStart"/>
      <w:r>
        <w:rPr>
          <w:lang w:eastAsia="nl-NL"/>
        </w:rPr>
        <w:t>doorstudeeren</w:t>
      </w:r>
      <w:proofErr w:type="spellEnd"/>
      <w:r>
        <w:rPr>
          <w:lang w:eastAsia="nl-NL"/>
        </w:rPr>
        <w:t xml:space="preserve"> en kon dan altijd nog tot inkeer komen.’ </w:t>
      </w:r>
    </w:p>
    <w:p w14:paraId="130298BA" w14:textId="77777777" w:rsidR="00FC6AFF" w:rsidRDefault="00FC6AFF" w:rsidP="00CA1ED5">
      <w:pPr>
        <w:rPr>
          <w:lang w:eastAsia="nl-NL"/>
        </w:rPr>
      </w:pPr>
    </w:p>
    <w:p w14:paraId="3903FCE4" w14:textId="46909091" w:rsidR="004B2467" w:rsidRDefault="00FC6AFF" w:rsidP="00CA1ED5">
      <w:pPr>
        <w:rPr>
          <w:lang w:eastAsia="nl-NL"/>
        </w:rPr>
      </w:pPr>
      <w:r>
        <w:rPr>
          <w:lang w:eastAsia="nl-NL"/>
        </w:rPr>
        <w:t xml:space="preserve">Op basis van </w:t>
      </w:r>
      <w:r w:rsidR="00CA1ED5">
        <w:rPr>
          <w:lang w:eastAsia="nl-NL"/>
        </w:rPr>
        <w:t>bron 2 weten we inmiddels da</w:t>
      </w:r>
      <w:r>
        <w:rPr>
          <w:lang w:eastAsia="nl-NL"/>
        </w:rPr>
        <w:t>t</w:t>
      </w:r>
      <w:r w:rsidR="00CA1ED5">
        <w:rPr>
          <w:lang w:eastAsia="nl-NL"/>
        </w:rPr>
        <w:t xml:space="preserve"> Thorbecke </w:t>
      </w:r>
      <w:r>
        <w:rPr>
          <w:lang w:eastAsia="nl-NL"/>
        </w:rPr>
        <w:t>niet probeerde Aletta Jacobs te ontmoedigen.</w:t>
      </w:r>
      <w:r w:rsidR="00CA1ED5">
        <w:rPr>
          <w:lang w:eastAsia="nl-NL"/>
        </w:rPr>
        <w:t xml:space="preserve"> </w:t>
      </w:r>
    </w:p>
    <w:p w14:paraId="790760D5" w14:textId="77777777" w:rsidR="00CA1ED5" w:rsidRDefault="00CA1ED5" w:rsidP="00CA1ED5">
      <w:pPr>
        <w:rPr>
          <w:lang w:eastAsia="nl-NL"/>
        </w:rPr>
      </w:pPr>
    </w:p>
    <w:p w14:paraId="3B158680" w14:textId="68543B16" w:rsidR="00CA1ED5" w:rsidRDefault="00CA1ED5" w:rsidP="00CA1ED5">
      <w:p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lastRenderedPageBreak/>
        <w:t xml:space="preserve">1d. Thorbecke heeft geen bezwaar </w:t>
      </w:r>
      <w:r w:rsidR="00FC6AFF">
        <w:rPr>
          <w:rFonts w:ascii="Calibri" w:eastAsia="Times New Roman" w:hAnsi="Calibri" w:cs="Calibri"/>
          <w:kern w:val="0"/>
          <w:lang w:eastAsia="nl-NL"/>
          <w14:ligatures w14:val="none"/>
        </w:rPr>
        <w:t xml:space="preserve">tegen </w:t>
      </w:r>
      <w:r>
        <w:rPr>
          <w:rFonts w:ascii="Calibri" w:eastAsia="Times New Roman" w:hAnsi="Calibri" w:cs="Calibri"/>
          <w:kern w:val="0"/>
          <w:lang w:eastAsia="nl-NL"/>
          <w14:ligatures w14:val="none"/>
        </w:rPr>
        <w:t xml:space="preserve">inschrijving, zolang </w:t>
      </w:r>
      <w:r w:rsidR="00FC6AFF">
        <w:rPr>
          <w:rFonts w:ascii="Calibri" w:eastAsia="Times New Roman" w:hAnsi="Calibri" w:cs="Calibri"/>
          <w:kern w:val="0"/>
          <w:lang w:eastAsia="nl-NL"/>
          <w14:ligatures w14:val="none"/>
        </w:rPr>
        <w:t xml:space="preserve">haar </w:t>
      </w:r>
      <w:r>
        <w:rPr>
          <w:rFonts w:ascii="Calibri" w:eastAsia="Times New Roman" w:hAnsi="Calibri" w:cs="Calibri"/>
          <w:kern w:val="0"/>
          <w:lang w:eastAsia="nl-NL"/>
          <w14:ligatures w14:val="none"/>
        </w:rPr>
        <w:t xml:space="preserve">vader akkoord </w:t>
      </w:r>
      <w:r w:rsidR="00FC6AFF">
        <w:rPr>
          <w:rFonts w:ascii="Calibri" w:eastAsia="Times New Roman" w:hAnsi="Calibri" w:cs="Calibri"/>
          <w:kern w:val="0"/>
          <w:lang w:eastAsia="nl-NL"/>
          <w14:ligatures w14:val="none"/>
        </w:rPr>
        <w:t>is</w:t>
      </w:r>
      <w:r>
        <w:rPr>
          <w:rFonts w:ascii="Calibri" w:eastAsia="Times New Roman" w:hAnsi="Calibri" w:cs="Calibri"/>
          <w:kern w:val="0"/>
          <w:lang w:eastAsia="nl-NL"/>
          <w14:ligatures w14:val="none"/>
        </w:rPr>
        <w:t>. Over de dispensatie zal pas later een besluit genomen worden.</w:t>
      </w:r>
    </w:p>
    <w:p w14:paraId="74ED5F3D" w14:textId="77777777" w:rsidR="00CA1ED5" w:rsidRDefault="00CA1ED5" w:rsidP="00CA1ED5">
      <w:pPr>
        <w:rPr>
          <w:rFonts w:ascii="Calibri" w:eastAsia="Times New Roman" w:hAnsi="Calibri" w:cs="Calibri"/>
          <w:kern w:val="0"/>
          <w:lang w:eastAsia="nl-NL"/>
          <w14:ligatures w14:val="none"/>
        </w:rPr>
      </w:pPr>
    </w:p>
    <w:p w14:paraId="27DB6529" w14:textId="5FBF51B0" w:rsidR="00CA1ED5" w:rsidRDefault="00CA1ED5" w:rsidP="00CA1ED5">
      <w:p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2.</w:t>
      </w:r>
    </w:p>
    <w:p w14:paraId="26D846F9" w14:textId="32B3F46E" w:rsidR="00CA1ED5" w:rsidRDefault="00CA1ED5" w:rsidP="00CA1ED5">
      <w:p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 xml:space="preserve">Aletta Jacobs zag zichzelf als de eerste vrouwelijke student: </w:t>
      </w:r>
      <w:r w:rsidR="00CD4C13">
        <w:rPr>
          <w:rFonts w:ascii="Calibri" w:eastAsia="Times New Roman" w:hAnsi="Calibri" w:cs="Calibri"/>
          <w:kern w:val="0"/>
          <w:lang w:eastAsia="nl-NL"/>
          <w14:ligatures w14:val="none"/>
        </w:rPr>
        <w:t>´</w:t>
      </w:r>
      <w:r w:rsidR="00CD4C13" w:rsidRPr="00FC6AFF">
        <w:rPr>
          <w:rFonts w:ascii="Calibri" w:eastAsia="Times New Roman" w:hAnsi="Calibri" w:cs="Calibri"/>
          <w:kern w:val="0"/>
          <w:u w:val="single"/>
          <w:lang w:eastAsia="nl-NL"/>
          <w14:ligatures w14:val="none"/>
        </w:rPr>
        <w:t>nadat zij na geringe strijd voor een jaar als proefjaar van de regering toestemming gekregen had de Universiteit in Groningen te mogen bezoeken</w:t>
      </w:r>
      <w:r w:rsidR="00CD4C13">
        <w:rPr>
          <w:rFonts w:ascii="Calibri" w:eastAsia="Times New Roman" w:hAnsi="Calibri" w:cs="Calibri"/>
          <w:kern w:val="0"/>
          <w:lang w:eastAsia="nl-NL"/>
          <w14:ligatures w14:val="none"/>
        </w:rPr>
        <w:t>.´</w:t>
      </w:r>
    </w:p>
    <w:p w14:paraId="024DE846" w14:textId="090F160E" w:rsidR="00CD4C13" w:rsidRDefault="00CD4C13" w:rsidP="00CA1ED5">
      <w:p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Aletta Jacobs zag zichzelf als een bron van inspiratie voor anderen: ‘</w:t>
      </w:r>
      <w:r w:rsidRPr="00FC6AFF">
        <w:rPr>
          <w:rFonts w:ascii="Calibri" w:eastAsia="Times New Roman" w:hAnsi="Calibri" w:cs="Calibri"/>
          <w:kern w:val="0"/>
          <w:u w:val="single"/>
          <w:lang w:eastAsia="nl-NL"/>
          <w14:ligatures w14:val="none"/>
        </w:rPr>
        <w:t xml:space="preserve">en werden toen tegelijkertijd alle Universiteiten in Nederland voor de vrouwen onder dezelfde voorwaarden als voor de man geopend verklaard’. ‘Vele jaren was zij de </w:t>
      </w:r>
      <w:proofErr w:type="spellStart"/>
      <w:r w:rsidRPr="00FC6AFF">
        <w:rPr>
          <w:rFonts w:ascii="Calibri" w:eastAsia="Times New Roman" w:hAnsi="Calibri" w:cs="Calibri"/>
          <w:kern w:val="0"/>
          <w:u w:val="single"/>
          <w:lang w:eastAsia="nl-NL"/>
          <w14:ligatures w14:val="none"/>
        </w:rPr>
        <w:t>eenige</w:t>
      </w:r>
      <w:proofErr w:type="spellEnd"/>
      <w:r w:rsidRPr="00FC6AFF">
        <w:rPr>
          <w:rFonts w:ascii="Calibri" w:eastAsia="Times New Roman" w:hAnsi="Calibri" w:cs="Calibri"/>
          <w:kern w:val="0"/>
          <w:u w:val="single"/>
          <w:lang w:eastAsia="nl-NL"/>
          <w14:ligatures w14:val="none"/>
        </w:rPr>
        <w:t xml:space="preserve"> vrouw-arts in Holland’</w:t>
      </w:r>
    </w:p>
    <w:p w14:paraId="4C34243C" w14:textId="77777777" w:rsidR="00CD4C13" w:rsidRDefault="00CD4C13" w:rsidP="00CA1ED5">
      <w:pPr>
        <w:rPr>
          <w:rFonts w:ascii="Calibri" w:eastAsia="Times New Roman" w:hAnsi="Calibri" w:cs="Calibri"/>
          <w:kern w:val="0"/>
          <w:lang w:eastAsia="nl-NL"/>
          <w14:ligatures w14:val="none"/>
        </w:rPr>
      </w:pPr>
    </w:p>
    <w:p w14:paraId="2817D09B" w14:textId="0F1AD1FE" w:rsidR="00CD4C13" w:rsidRDefault="00CD4C13" w:rsidP="00CA1ED5">
      <w:pPr>
        <w:rPr>
          <w:rFonts w:ascii="Calibri" w:eastAsia="Times New Roman" w:hAnsi="Calibri" w:cs="Calibri"/>
          <w:kern w:val="0"/>
          <w:lang w:eastAsia="nl-NL"/>
          <w14:ligatures w14:val="none"/>
        </w:rPr>
      </w:pPr>
    </w:p>
    <w:p w14:paraId="4A399DFC" w14:textId="743FCB08" w:rsidR="00CD4C13" w:rsidRPr="0086383E" w:rsidRDefault="00CD4C13" w:rsidP="00CA1ED5">
      <w:pPr>
        <w:rPr>
          <w:rFonts w:ascii="Calibri" w:eastAsia="Times New Roman" w:hAnsi="Calibri" w:cs="Calibri"/>
          <w:b/>
          <w:bCs/>
          <w:kern w:val="0"/>
          <w:sz w:val="24"/>
          <w:szCs w:val="24"/>
          <w:u w:val="single"/>
          <w:lang w:eastAsia="nl-NL"/>
          <w14:ligatures w14:val="none"/>
        </w:rPr>
      </w:pPr>
      <w:r w:rsidRPr="0086383E">
        <w:rPr>
          <w:rFonts w:ascii="Calibri" w:eastAsia="Times New Roman" w:hAnsi="Calibri" w:cs="Calibri"/>
          <w:b/>
          <w:bCs/>
          <w:kern w:val="0"/>
          <w:sz w:val="24"/>
          <w:szCs w:val="24"/>
          <w:u w:val="single"/>
          <w:lang w:eastAsia="nl-NL"/>
          <w14:ligatures w14:val="none"/>
        </w:rPr>
        <w:t>Stap 3:</w:t>
      </w:r>
    </w:p>
    <w:p w14:paraId="5F286943" w14:textId="77777777" w:rsidR="00CD4C13" w:rsidRDefault="00CD4C13" w:rsidP="00CA1ED5">
      <w:pPr>
        <w:rPr>
          <w:rFonts w:ascii="Calibri" w:eastAsia="Times New Roman" w:hAnsi="Calibri" w:cs="Calibri"/>
          <w:kern w:val="0"/>
          <w:lang w:eastAsia="nl-NL"/>
          <w14:ligatures w14:val="none"/>
        </w:rPr>
      </w:pPr>
    </w:p>
    <w:p w14:paraId="3D398756" w14:textId="61D18BD1" w:rsidR="00CD4C13" w:rsidRDefault="00CD4C13" w:rsidP="00CD4C13">
      <w:pPr>
        <w:pStyle w:val="Lijstalinea"/>
        <w:numPr>
          <w:ilvl w:val="0"/>
          <w:numId w:val="5"/>
        </w:numPr>
        <w:rPr>
          <w:rFonts w:ascii="Calibri" w:eastAsia="Times New Roman" w:hAnsi="Calibri" w:cs="Calibri"/>
          <w:kern w:val="0"/>
          <w:lang w:eastAsia="nl-NL"/>
          <w14:ligatures w14:val="none"/>
        </w:rPr>
      </w:pPr>
      <w:r>
        <w:rPr>
          <w:rFonts w:ascii="Calibri" w:eastAsia="Times New Roman" w:hAnsi="Calibri" w:cs="Calibri"/>
          <w:kern w:val="0"/>
          <w:lang w:eastAsia="nl-NL"/>
          <w14:ligatures w14:val="none"/>
        </w:rPr>
        <w:t>Elizabeth Blackwell</w:t>
      </w:r>
      <w:r w:rsidR="00287CF2">
        <w:rPr>
          <w:rFonts w:ascii="Calibri" w:eastAsia="Times New Roman" w:hAnsi="Calibri" w:cs="Calibri"/>
          <w:kern w:val="0"/>
          <w:lang w:eastAsia="nl-NL"/>
          <w14:ligatures w14:val="none"/>
        </w:rPr>
        <w:t xml:space="preserve"> is 12 keer bij het toelaten tot de universiteit afgewezen. </w:t>
      </w:r>
      <w:r w:rsidR="00FC6AFF">
        <w:rPr>
          <w:rFonts w:ascii="Calibri" w:eastAsia="Times New Roman" w:hAnsi="Calibri" w:cs="Calibri"/>
          <w:kern w:val="0"/>
          <w:lang w:eastAsia="nl-NL"/>
          <w14:ligatures w14:val="none"/>
        </w:rPr>
        <w:t>Eenmaal a</w:t>
      </w:r>
      <w:r w:rsidR="00287CF2">
        <w:rPr>
          <w:rFonts w:ascii="Calibri" w:eastAsia="Times New Roman" w:hAnsi="Calibri" w:cs="Calibri"/>
          <w:kern w:val="0"/>
          <w:lang w:eastAsia="nl-NL"/>
          <w14:ligatures w14:val="none"/>
        </w:rPr>
        <w:t>angenomen bij de Universiteit van Genève (VS)</w:t>
      </w:r>
      <w:r w:rsidR="00FC6AFF">
        <w:rPr>
          <w:rFonts w:ascii="Calibri" w:eastAsia="Times New Roman" w:hAnsi="Calibri" w:cs="Calibri"/>
          <w:kern w:val="0"/>
          <w:lang w:eastAsia="nl-NL"/>
          <w14:ligatures w14:val="none"/>
        </w:rPr>
        <w:t>,</w:t>
      </w:r>
      <w:r w:rsidR="00287CF2">
        <w:rPr>
          <w:rFonts w:ascii="Calibri" w:eastAsia="Times New Roman" w:hAnsi="Calibri" w:cs="Calibri"/>
          <w:kern w:val="0"/>
          <w:lang w:eastAsia="nl-NL"/>
          <w14:ligatures w14:val="none"/>
        </w:rPr>
        <w:t xml:space="preserve"> willen de vrouwen van collega’s geen contact met haar. Ze wordt als een slechte vrouw gezien. Er zijn ook roddels over haar.  </w:t>
      </w:r>
    </w:p>
    <w:p w14:paraId="7D9573C2" w14:textId="77777777" w:rsidR="00287CF2" w:rsidRDefault="00287CF2" w:rsidP="00287CF2">
      <w:pPr>
        <w:rPr>
          <w:rFonts w:ascii="Calibri" w:eastAsia="Times New Roman" w:hAnsi="Calibri" w:cs="Calibri"/>
          <w:kern w:val="0"/>
          <w:lang w:eastAsia="nl-NL"/>
          <w14:ligatures w14:val="none"/>
        </w:rPr>
      </w:pPr>
    </w:p>
    <w:p w14:paraId="0FD4E47F" w14:textId="5CE592BF" w:rsidR="00287CF2" w:rsidRPr="0086383E" w:rsidRDefault="00287CF2" w:rsidP="00287CF2">
      <w:pPr>
        <w:rPr>
          <w:rFonts w:ascii="Calibri" w:eastAsia="Times New Roman" w:hAnsi="Calibri" w:cs="Calibri"/>
          <w:b/>
          <w:bCs/>
          <w:kern w:val="0"/>
          <w:sz w:val="24"/>
          <w:szCs w:val="24"/>
          <w:u w:val="single"/>
          <w:lang w:eastAsia="nl-NL"/>
          <w14:ligatures w14:val="none"/>
        </w:rPr>
      </w:pPr>
      <w:r w:rsidRPr="0086383E">
        <w:rPr>
          <w:rFonts w:ascii="Calibri" w:eastAsia="Times New Roman" w:hAnsi="Calibri" w:cs="Calibri"/>
          <w:b/>
          <w:bCs/>
          <w:kern w:val="0"/>
          <w:sz w:val="24"/>
          <w:szCs w:val="24"/>
          <w:u w:val="single"/>
          <w:lang w:eastAsia="nl-NL"/>
          <w14:ligatures w14:val="none"/>
        </w:rPr>
        <w:t xml:space="preserve">Stap 4: </w:t>
      </w:r>
    </w:p>
    <w:p w14:paraId="7F1737DB" w14:textId="77777777" w:rsidR="00287CF2" w:rsidRDefault="00287CF2" w:rsidP="00287CF2">
      <w:pPr>
        <w:rPr>
          <w:rFonts w:ascii="Calibri" w:eastAsia="Times New Roman" w:hAnsi="Calibri" w:cs="Calibri"/>
          <w:kern w:val="0"/>
          <w:lang w:eastAsia="nl-NL"/>
          <w14:ligatures w14:val="none"/>
        </w:rPr>
      </w:pPr>
    </w:p>
    <w:tbl>
      <w:tblPr>
        <w:tblStyle w:val="Tabelraster"/>
        <w:tblW w:w="5000" w:type="pct"/>
        <w:tblLook w:val="04A0" w:firstRow="1" w:lastRow="0" w:firstColumn="1" w:lastColumn="0" w:noHBand="0" w:noVBand="1"/>
      </w:tblPr>
      <w:tblGrid>
        <w:gridCol w:w="2687"/>
        <w:gridCol w:w="1579"/>
        <w:gridCol w:w="1638"/>
        <w:gridCol w:w="1579"/>
        <w:gridCol w:w="1579"/>
      </w:tblGrid>
      <w:tr w:rsidR="001F01B4" w:rsidRPr="00287CF2" w14:paraId="5DC97289" w14:textId="77777777" w:rsidTr="00287CF2">
        <w:tc>
          <w:tcPr>
            <w:tcW w:w="1483" w:type="pct"/>
          </w:tcPr>
          <w:p w14:paraId="16F53EC9" w14:textId="77777777" w:rsidR="00287CF2" w:rsidRPr="00287CF2" w:rsidRDefault="00287CF2" w:rsidP="003917C8">
            <w:pPr>
              <w:rPr>
                <w:rFonts w:eastAsia="Times New Roman" w:cstheme="minorHAnsi"/>
                <w:b/>
                <w:bCs/>
                <w:kern w:val="0"/>
                <w:sz w:val="16"/>
                <w:szCs w:val="16"/>
                <w:lang w:eastAsia="nl-NL"/>
                <w14:ligatures w14:val="none"/>
              </w:rPr>
            </w:pPr>
          </w:p>
        </w:tc>
        <w:tc>
          <w:tcPr>
            <w:tcW w:w="871" w:type="pct"/>
          </w:tcPr>
          <w:p w14:paraId="5976581F" w14:textId="77777777" w:rsidR="00287CF2" w:rsidRPr="00287CF2" w:rsidRDefault="00287CF2" w:rsidP="003917C8">
            <w:pPr>
              <w:jc w:val="center"/>
              <w:rPr>
                <w:rFonts w:eastAsia="Times New Roman" w:cstheme="minorHAnsi"/>
                <w:b/>
                <w:bCs/>
                <w:kern w:val="0"/>
                <w:sz w:val="16"/>
                <w:szCs w:val="16"/>
                <w:lang w:eastAsia="nl-NL"/>
                <w14:ligatures w14:val="none"/>
              </w:rPr>
            </w:pPr>
            <w:r w:rsidRPr="00287CF2">
              <w:rPr>
                <w:rFonts w:eastAsia="Times New Roman" w:cstheme="minorHAnsi"/>
                <w:b/>
                <w:bCs/>
                <w:kern w:val="0"/>
                <w:sz w:val="16"/>
                <w:szCs w:val="16"/>
                <w:lang w:eastAsia="nl-NL"/>
                <w14:ligatures w14:val="none"/>
              </w:rPr>
              <w:t>Aletta Jacobs</w:t>
            </w:r>
          </w:p>
        </w:tc>
        <w:tc>
          <w:tcPr>
            <w:tcW w:w="904" w:type="pct"/>
          </w:tcPr>
          <w:p w14:paraId="2C1F7275" w14:textId="77777777" w:rsidR="00287CF2" w:rsidRPr="00287CF2" w:rsidRDefault="00287CF2" w:rsidP="003917C8">
            <w:pPr>
              <w:jc w:val="center"/>
              <w:rPr>
                <w:rFonts w:eastAsia="Times New Roman" w:cstheme="minorHAnsi"/>
                <w:b/>
                <w:bCs/>
                <w:kern w:val="0"/>
                <w:sz w:val="16"/>
                <w:szCs w:val="16"/>
                <w:lang w:eastAsia="nl-NL"/>
                <w14:ligatures w14:val="none"/>
              </w:rPr>
            </w:pPr>
            <w:r w:rsidRPr="00287CF2">
              <w:rPr>
                <w:rFonts w:eastAsia="Times New Roman" w:cstheme="minorHAnsi"/>
                <w:b/>
                <w:bCs/>
                <w:kern w:val="0"/>
                <w:sz w:val="16"/>
                <w:szCs w:val="16"/>
                <w:lang w:eastAsia="nl-NL"/>
                <w14:ligatures w14:val="none"/>
              </w:rPr>
              <w:t>Elizabeth Garrett Anderson</w:t>
            </w:r>
          </w:p>
        </w:tc>
        <w:tc>
          <w:tcPr>
            <w:tcW w:w="871" w:type="pct"/>
          </w:tcPr>
          <w:p w14:paraId="4D76BA23" w14:textId="77777777" w:rsidR="00287CF2" w:rsidRPr="00287CF2" w:rsidRDefault="00287CF2" w:rsidP="003917C8">
            <w:pPr>
              <w:jc w:val="center"/>
              <w:rPr>
                <w:rFonts w:eastAsia="Times New Roman" w:cstheme="minorHAnsi"/>
                <w:b/>
                <w:bCs/>
                <w:kern w:val="0"/>
                <w:sz w:val="16"/>
                <w:szCs w:val="16"/>
                <w:lang w:eastAsia="nl-NL"/>
                <w14:ligatures w14:val="none"/>
              </w:rPr>
            </w:pPr>
            <w:r w:rsidRPr="00287CF2">
              <w:rPr>
                <w:rFonts w:eastAsia="Times New Roman" w:cstheme="minorHAnsi"/>
                <w:b/>
                <w:bCs/>
                <w:kern w:val="0"/>
                <w:sz w:val="16"/>
                <w:szCs w:val="16"/>
                <w:lang w:eastAsia="nl-NL"/>
                <w14:ligatures w14:val="none"/>
              </w:rPr>
              <w:t>Isala van Diest</w:t>
            </w:r>
          </w:p>
        </w:tc>
        <w:tc>
          <w:tcPr>
            <w:tcW w:w="871" w:type="pct"/>
          </w:tcPr>
          <w:p w14:paraId="5ECF9D11" w14:textId="77777777" w:rsidR="00287CF2" w:rsidRPr="00287CF2" w:rsidRDefault="00287CF2" w:rsidP="003917C8">
            <w:pPr>
              <w:jc w:val="center"/>
              <w:rPr>
                <w:rFonts w:eastAsia="Times New Roman" w:cstheme="minorHAnsi"/>
                <w:b/>
                <w:bCs/>
                <w:kern w:val="0"/>
                <w:sz w:val="16"/>
                <w:szCs w:val="16"/>
                <w:lang w:eastAsia="nl-NL"/>
                <w14:ligatures w14:val="none"/>
              </w:rPr>
            </w:pPr>
            <w:r w:rsidRPr="00287CF2">
              <w:rPr>
                <w:rFonts w:eastAsia="Times New Roman" w:cstheme="minorHAnsi"/>
                <w:b/>
                <w:bCs/>
                <w:kern w:val="0"/>
                <w:sz w:val="16"/>
                <w:szCs w:val="16"/>
                <w:lang w:eastAsia="nl-NL"/>
                <w14:ligatures w14:val="none"/>
              </w:rPr>
              <w:t xml:space="preserve">Madeleine </w:t>
            </w:r>
            <w:proofErr w:type="spellStart"/>
            <w:r w:rsidRPr="00287CF2">
              <w:rPr>
                <w:rFonts w:eastAsia="Times New Roman" w:cstheme="minorHAnsi"/>
                <w:b/>
                <w:bCs/>
                <w:kern w:val="0"/>
                <w:sz w:val="16"/>
                <w:szCs w:val="16"/>
                <w:lang w:eastAsia="nl-NL"/>
                <w14:ligatures w14:val="none"/>
              </w:rPr>
              <w:t>Brès</w:t>
            </w:r>
            <w:proofErr w:type="spellEnd"/>
          </w:p>
        </w:tc>
      </w:tr>
      <w:tr w:rsidR="001F01B4" w:rsidRPr="00287CF2" w14:paraId="6CD72683" w14:textId="77777777" w:rsidTr="00287CF2">
        <w:tc>
          <w:tcPr>
            <w:tcW w:w="1483" w:type="pct"/>
          </w:tcPr>
          <w:p w14:paraId="143BD80D" w14:textId="77777777" w:rsidR="00287CF2" w:rsidRPr="00287CF2" w:rsidRDefault="00287CF2" w:rsidP="003917C8">
            <w:pPr>
              <w:rPr>
                <w:rFonts w:eastAsia="Times New Roman" w:cstheme="minorHAnsi"/>
                <w:kern w:val="0"/>
                <w:sz w:val="16"/>
                <w:szCs w:val="16"/>
                <w:lang w:eastAsia="nl-NL"/>
                <w14:ligatures w14:val="none"/>
              </w:rPr>
            </w:pPr>
            <w:r w:rsidRPr="00287CF2">
              <w:rPr>
                <w:rFonts w:eastAsia="Times New Roman" w:cstheme="minorHAnsi"/>
                <w:kern w:val="0"/>
                <w:sz w:val="16"/>
                <w:szCs w:val="16"/>
                <w:lang w:eastAsia="nl-NL"/>
                <w14:ligatures w14:val="none"/>
              </w:rPr>
              <w:t>Nationaliteit</w:t>
            </w:r>
          </w:p>
          <w:p w14:paraId="56DC1BE0" w14:textId="77777777" w:rsidR="00287CF2" w:rsidRPr="00287CF2" w:rsidRDefault="00287CF2" w:rsidP="003917C8">
            <w:pPr>
              <w:rPr>
                <w:rFonts w:eastAsia="Times New Roman" w:cstheme="minorHAnsi"/>
                <w:kern w:val="0"/>
                <w:sz w:val="16"/>
                <w:szCs w:val="16"/>
                <w:lang w:eastAsia="nl-NL"/>
                <w14:ligatures w14:val="none"/>
              </w:rPr>
            </w:pPr>
          </w:p>
          <w:p w14:paraId="55264035" w14:textId="77777777" w:rsidR="00287CF2" w:rsidRPr="00287CF2" w:rsidRDefault="00287CF2" w:rsidP="003917C8">
            <w:pPr>
              <w:rPr>
                <w:rFonts w:eastAsia="Times New Roman" w:cstheme="minorHAnsi"/>
                <w:kern w:val="0"/>
                <w:sz w:val="16"/>
                <w:szCs w:val="16"/>
                <w:lang w:eastAsia="nl-NL"/>
                <w14:ligatures w14:val="none"/>
              </w:rPr>
            </w:pPr>
          </w:p>
        </w:tc>
        <w:tc>
          <w:tcPr>
            <w:tcW w:w="871" w:type="pct"/>
          </w:tcPr>
          <w:p w14:paraId="377A174F" w14:textId="0336C904" w:rsidR="00287CF2" w:rsidRPr="00287CF2" w:rsidRDefault="00287CF2"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Nederlands</w:t>
            </w:r>
          </w:p>
        </w:tc>
        <w:tc>
          <w:tcPr>
            <w:tcW w:w="904" w:type="pct"/>
          </w:tcPr>
          <w:p w14:paraId="61DCF44F" w14:textId="2188250D" w:rsidR="00287CF2" w:rsidRPr="00287CF2" w:rsidRDefault="00424493"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Engels</w:t>
            </w:r>
          </w:p>
        </w:tc>
        <w:tc>
          <w:tcPr>
            <w:tcW w:w="871" w:type="pct"/>
          </w:tcPr>
          <w:p w14:paraId="749566E5" w14:textId="72B2649F" w:rsidR="00287CF2" w:rsidRPr="00287CF2" w:rsidRDefault="005B39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Belg</w:t>
            </w:r>
            <w:r w:rsidR="00FC6AFF">
              <w:rPr>
                <w:rFonts w:eastAsia="Times New Roman" w:cstheme="minorHAnsi"/>
                <w:kern w:val="0"/>
                <w:sz w:val="16"/>
                <w:szCs w:val="16"/>
                <w:lang w:eastAsia="nl-NL"/>
                <w14:ligatures w14:val="none"/>
              </w:rPr>
              <w:t>isch</w:t>
            </w:r>
            <w:r>
              <w:rPr>
                <w:rFonts w:eastAsia="Times New Roman" w:cstheme="minorHAnsi"/>
                <w:kern w:val="0"/>
                <w:sz w:val="16"/>
                <w:szCs w:val="16"/>
                <w:lang w:eastAsia="nl-NL"/>
                <w14:ligatures w14:val="none"/>
              </w:rPr>
              <w:t xml:space="preserve"> </w:t>
            </w:r>
          </w:p>
        </w:tc>
        <w:tc>
          <w:tcPr>
            <w:tcW w:w="871" w:type="pct"/>
          </w:tcPr>
          <w:p w14:paraId="2299441F" w14:textId="68DB016E" w:rsidR="00287CF2" w:rsidRPr="00287CF2" w:rsidRDefault="006603E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Frans</w:t>
            </w:r>
          </w:p>
        </w:tc>
      </w:tr>
      <w:tr w:rsidR="001F01B4" w:rsidRPr="00287CF2" w14:paraId="418B2392" w14:textId="77777777" w:rsidTr="00287CF2">
        <w:tc>
          <w:tcPr>
            <w:tcW w:w="1483" w:type="pct"/>
          </w:tcPr>
          <w:p w14:paraId="14ED53D9" w14:textId="77777777" w:rsidR="00287CF2" w:rsidRPr="00287CF2" w:rsidRDefault="00287CF2" w:rsidP="003917C8">
            <w:pPr>
              <w:rPr>
                <w:rFonts w:eastAsia="Times New Roman" w:cstheme="minorHAnsi"/>
                <w:kern w:val="0"/>
                <w:sz w:val="16"/>
                <w:szCs w:val="16"/>
                <w:lang w:eastAsia="nl-NL"/>
                <w14:ligatures w14:val="none"/>
              </w:rPr>
            </w:pPr>
            <w:r w:rsidRPr="00287CF2">
              <w:rPr>
                <w:rFonts w:eastAsia="Times New Roman" w:cstheme="minorHAnsi"/>
                <w:kern w:val="0"/>
                <w:sz w:val="16"/>
                <w:szCs w:val="16"/>
                <w:lang w:eastAsia="nl-NL"/>
                <w14:ligatures w14:val="none"/>
              </w:rPr>
              <w:t>Sociaaleconomische achtergrond</w:t>
            </w:r>
          </w:p>
          <w:p w14:paraId="6FB660CE" w14:textId="77777777" w:rsidR="00287CF2" w:rsidRPr="00287CF2" w:rsidRDefault="00287CF2" w:rsidP="003917C8">
            <w:pPr>
              <w:rPr>
                <w:rFonts w:eastAsia="Times New Roman" w:cstheme="minorHAnsi"/>
                <w:kern w:val="0"/>
                <w:sz w:val="16"/>
                <w:szCs w:val="16"/>
                <w:lang w:eastAsia="nl-NL"/>
                <w14:ligatures w14:val="none"/>
              </w:rPr>
            </w:pPr>
          </w:p>
          <w:p w14:paraId="42ACA8C9" w14:textId="77777777" w:rsidR="00287CF2" w:rsidRPr="00287CF2" w:rsidRDefault="00287CF2" w:rsidP="003917C8">
            <w:pPr>
              <w:rPr>
                <w:rFonts w:eastAsia="Times New Roman" w:cstheme="minorHAnsi"/>
                <w:kern w:val="0"/>
                <w:sz w:val="16"/>
                <w:szCs w:val="16"/>
                <w:lang w:eastAsia="nl-NL"/>
                <w14:ligatures w14:val="none"/>
              </w:rPr>
            </w:pPr>
          </w:p>
        </w:tc>
        <w:tc>
          <w:tcPr>
            <w:tcW w:w="871" w:type="pct"/>
          </w:tcPr>
          <w:p w14:paraId="74D3FADD" w14:textId="67CA45DD" w:rsidR="00287CF2" w:rsidRPr="00287CF2" w:rsidRDefault="00287CF2"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Welgesteld gezin, vader is arts en moeder is huisvrouw</w:t>
            </w:r>
          </w:p>
        </w:tc>
        <w:tc>
          <w:tcPr>
            <w:tcW w:w="904" w:type="pct"/>
          </w:tcPr>
          <w:p w14:paraId="034BD3F2" w14:textId="55E71DF5" w:rsidR="00287CF2" w:rsidRPr="00287CF2" w:rsidRDefault="00424493"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Welgesteld gezin, vader is pandjesbaas</w:t>
            </w:r>
          </w:p>
        </w:tc>
        <w:tc>
          <w:tcPr>
            <w:tcW w:w="871" w:type="pct"/>
          </w:tcPr>
          <w:p w14:paraId="0F0E8E82" w14:textId="1E751559" w:rsidR="00287CF2" w:rsidRPr="00287CF2" w:rsidRDefault="005B39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Welgesteld gezin. Vader is chirurg, moeder is een feminist</w:t>
            </w:r>
          </w:p>
        </w:tc>
        <w:tc>
          <w:tcPr>
            <w:tcW w:w="871" w:type="pct"/>
          </w:tcPr>
          <w:p w14:paraId="3C7DCF6C" w14:textId="6C99F67F" w:rsidR="00287CF2" w:rsidRPr="00287CF2" w:rsidRDefault="006603E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Van bescheiden komaf, vader is wagenmaker</w:t>
            </w:r>
          </w:p>
        </w:tc>
      </w:tr>
      <w:tr w:rsidR="001F01B4" w:rsidRPr="00287CF2" w14:paraId="38E0C3B9" w14:textId="77777777" w:rsidTr="00287CF2">
        <w:tc>
          <w:tcPr>
            <w:tcW w:w="1483" w:type="pct"/>
          </w:tcPr>
          <w:p w14:paraId="11E080DE" w14:textId="77777777" w:rsidR="00287CF2" w:rsidRPr="00287CF2" w:rsidRDefault="00287CF2" w:rsidP="003917C8">
            <w:pPr>
              <w:rPr>
                <w:rFonts w:eastAsia="Times New Roman" w:cstheme="minorHAnsi"/>
                <w:kern w:val="0"/>
                <w:sz w:val="16"/>
                <w:szCs w:val="16"/>
                <w:lang w:eastAsia="nl-NL"/>
                <w14:ligatures w14:val="none"/>
              </w:rPr>
            </w:pPr>
            <w:r w:rsidRPr="00287CF2">
              <w:rPr>
                <w:rFonts w:eastAsia="Times New Roman" w:cstheme="minorHAnsi"/>
                <w:kern w:val="0"/>
                <w:sz w:val="16"/>
                <w:szCs w:val="16"/>
                <w:lang w:eastAsia="nl-NL"/>
                <w14:ligatures w14:val="none"/>
              </w:rPr>
              <w:t>Soort opvoeding</w:t>
            </w:r>
          </w:p>
          <w:p w14:paraId="6CBC7C8B" w14:textId="77777777" w:rsidR="00287CF2" w:rsidRPr="00287CF2" w:rsidRDefault="00287CF2" w:rsidP="003917C8">
            <w:pPr>
              <w:rPr>
                <w:rFonts w:eastAsia="Times New Roman" w:cstheme="minorHAnsi"/>
                <w:kern w:val="0"/>
                <w:sz w:val="16"/>
                <w:szCs w:val="16"/>
                <w:lang w:eastAsia="nl-NL"/>
                <w14:ligatures w14:val="none"/>
              </w:rPr>
            </w:pPr>
          </w:p>
          <w:p w14:paraId="1602CDAB" w14:textId="77777777" w:rsidR="00287CF2" w:rsidRPr="00287CF2" w:rsidRDefault="00287CF2" w:rsidP="003917C8">
            <w:pPr>
              <w:rPr>
                <w:rFonts w:eastAsia="Times New Roman" w:cstheme="minorHAnsi"/>
                <w:kern w:val="0"/>
                <w:sz w:val="16"/>
                <w:szCs w:val="16"/>
                <w:lang w:eastAsia="nl-NL"/>
                <w14:ligatures w14:val="none"/>
              </w:rPr>
            </w:pPr>
          </w:p>
        </w:tc>
        <w:tc>
          <w:tcPr>
            <w:tcW w:w="871" w:type="pct"/>
          </w:tcPr>
          <w:p w14:paraId="0498E5A0" w14:textId="53CA754B" w:rsidR="00287CF2" w:rsidRPr="00287CF2" w:rsidRDefault="005B39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V</w:t>
            </w:r>
            <w:r w:rsidR="00287CF2">
              <w:rPr>
                <w:rFonts w:eastAsia="Times New Roman" w:cstheme="minorHAnsi"/>
                <w:kern w:val="0"/>
                <w:sz w:val="16"/>
                <w:szCs w:val="16"/>
                <w:lang w:eastAsia="nl-NL"/>
                <w14:ligatures w14:val="none"/>
              </w:rPr>
              <w:t>rijzinnig</w:t>
            </w:r>
            <w:r>
              <w:rPr>
                <w:rFonts w:eastAsia="Times New Roman" w:cstheme="minorHAnsi"/>
                <w:kern w:val="0"/>
                <w:sz w:val="16"/>
                <w:szCs w:val="16"/>
                <w:lang w:eastAsia="nl-NL"/>
                <w14:ligatures w14:val="none"/>
              </w:rPr>
              <w:t xml:space="preserve"> en liberaal</w:t>
            </w:r>
          </w:p>
        </w:tc>
        <w:tc>
          <w:tcPr>
            <w:tcW w:w="904" w:type="pct"/>
          </w:tcPr>
          <w:p w14:paraId="78ADF00E" w14:textId="30ECBD0F" w:rsidR="00287CF2" w:rsidRPr="00287CF2" w:rsidRDefault="00424493"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 xml:space="preserve">Liberaal </w:t>
            </w:r>
          </w:p>
        </w:tc>
        <w:tc>
          <w:tcPr>
            <w:tcW w:w="871" w:type="pct"/>
          </w:tcPr>
          <w:p w14:paraId="43DF4D7C" w14:textId="5B817E07" w:rsidR="00287CF2" w:rsidRPr="00287CF2" w:rsidRDefault="001F01B4"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L</w:t>
            </w:r>
            <w:r w:rsidR="005B393E">
              <w:rPr>
                <w:rFonts w:eastAsia="Times New Roman" w:cstheme="minorHAnsi"/>
                <w:kern w:val="0"/>
                <w:sz w:val="16"/>
                <w:szCs w:val="16"/>
                <w:lang w:eastAsia="nl-NL"/>
                <w14:ligatures w14:val="none"/>
              </w:rPr>
              <w:t>iberaal</w:t>
            </w:r>
          </w:p>
        </w:tc>
        <w:tc>
          <w:tcPr>
            <w:tcW w:w="871" w:type="pct"/>
          </w:tcPr>
          <w:p w14:paraId="68AC6663" w14:textId="06E518AC" w:rsidR="00287CF2" w:rsidRPr="00287CF2" w:rsidRDefault="006603E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Niet bekend</w:t>
            </w:r>
          </w:p>
        </w:tc>
      </w:tr>
      <w:tr w:rsidR="001F01B4" w:rsidRPr="00424493" w14:paraId="351746E6" w14:textId="77777777" w:rsidTr="00287CF2">
        <w:tc>
          <w:tcPr>
            <w:tcW w:w="1483" w:type="pct"/>
          </w:tcPr>
          <w:p w14:paraId="21C16F4B" w14:textId="77777777" w:rsidR="00287CF2" w:rsidRPr="00287CF2" w:rsidRDefault="00287CF2" w:rsidP="003917C8">
            <w:pPr>
              <w:rPr>
                <w:rFonts w:eastAsia="Times New Roman" w:cstheme="minorHAnsi"/>
                <w:kern w:val="0"/>
                <w:sz w:val="16"/>
                <w:szCs w:val="16"/>
                <w:lang w:eastAsia="nl-NL"/>
                <w14:ligatures w14:val="none"/>
              </w:rPr>
            </w:pPr>
            <w:r w:rsidRPr="00287CF2">
              <w:rPr>
                <w:rFonts w:eastAsia="Times New Roman" w:cstheme="minorHAnsi"/>
                <w:kern w:val="0"/>
                <w:sz w:val="16"/>
                <w:szCs w:val="16"/>
                <w:lang w:eastAsia="nl-NL"/>
                <w14:ligatures w14:val="none"/>
              </w:rPr>
              <w:t>Inspiratiebron om te gaan studeren</w:t>
            </w:r>
          </w:p>
          <w:p w14:paraId="14D756FB" w14:textId="77777777" w:rsidR="00287CF2" w:rsidRPr="00287CF2" w:rsidRDefault="00287CF2" w:rsidP="003917C8">
            <w:pPr>
              <w:rPr>
                <w:rFonts w:eastAsia="Times New Roman" w:cstheme="minorHAnsi"/>
                <w:kern w:val="0"/>
                <w:sz w:val="16"/>
                <w:szCs w:val="16"/>
                <w:lang w:eastAsia="nl-NL"/>
                <w14:ligatures w14:val="none"/>
              </w:rPr>
            </w:pPr>
          </w:p>
          <w:p w14:paraId="2430A0A5" w14:textId="77777777" w:rsidR="00287CF2" w:rsidRPr="00287CF2" w:rsidRDefault="00287CF2" w:rsidP="003917C8">
            <w:pPr>
              <w:rPr>
                <w:rFonts w:eastAsia="Times New Roman" w:cstheme="minorHAnsi"/>
                <w:kern w:val="0"/>
                <w:sz w:val="16"/>
                <w:szCs w:val="16"/>
                <w:lang w:eastAsia="nl-NL"/>
                <w14:ligatures w14:val="none"/>
              </w:rPr>
            </w:pPr>
          </w:p>
        </w:tc>
        <w:tc>
          <w:tcPr>
            <w:tcW w:w="871" w:type="pct"/>
          </w:tcPr>
          <w:p w14:paraId="788F9C06" w14:textId="6A672976" w:rsidR="00287CF2" w:rsidRPr="00287CF2" w:rsidRDefault="00287CF2"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Vader (en broer)</w:t>
            </w:r>
          </w:p>
        </w:tc>
        <w:tc>
          <w:tcPr>
            <w:tcW w:w="904" w:type="pct"/>
          </w:tcPr>
          <w:p w14:paraId="38619A53" w14:textId="728005CD" w:rsidR="00287CF2" w:rsidRPr="00424493" w:rsidRDefault="00424493" w:rsidP="003917C8">
            <w:pPr>
              <w:rPr>
                <w:rFonts w:eastAsia="Times New Roman" w:cstheme="minorHAnsi"/>
                <w:kern w:val="0"/>
                <w:sz w:val="16"/>
                <w:szCs w:val="16"/>
                <w:lang w:val="en-US" w:eastAsia="nl-NL"/>
                <w14:ligatures w14:val="none"/>
              </w:rPr>
            </w:pPr>
            <w:r w:rsidRPr="00424493">
              <w:rPr>
                <w:rFonts w:eastAsia="Times New Roman" w:cstheme="minorHAnsi"/>
                <w:kern w:val="0"/>
                <w:sz w:val="16"/>
                <w:szCs w:val="16"/>
                <w:lang w:val="en-US" w:eastAsia="nl-NL"/>
                <w14:ligatures w14:val="none"/>
              </w:rPr>
              <w:t xml:space="preserve">Elizabeth Blackwell, </w:t>
            </w:r>
            <w:proofErr w:type="spellStart"/>
            <w:r w:rsidRPr="00424493">
              <w:rPr>
                <w:rFonts w:eastAsia="Times New Roman" w:cstheme="minorHAnsi"/>
                <w:kern w:val="0"/>
                <w:sz w:val="16"/>
                <w:szCs w:val="16"/>
                <w:lang w:val="en-US" w:eastAsia="nl-NL"/>
                <w14:ligatures w14:val="none"/>
              </w:rPr>
              <w:t>eerste</w:t>
            </w:r>
            <w:proofErr w:type="spellEnd"/>
            <w:r w:rsidRPr="00424493">
              <w:rPr>
                <w:rFonts w:eastAsia="Times New Roman" w:cstheme="minorHAnsi"/>
                <w:kern w:val="0"/>
                <w:sz w:val="16"/>
                <w:szCs w:val="16"/>
                <w:lang w:val="en-US" w:eastAsia="nl-NL"/>
                <w14:ligatures w14:val="none"/>
              </w:rPr>
              <w:t xml:space="preserve"> arts </w:t>
            </w:r>
            <w:proofErr w:type="spellStart"/>
            <w:r w:rsidRPr="00424493">
              <w:rPr>
                <w:rFonts w:eastAsia="Times New Roman" w:cstheme="minorHAnsi"/>
                <w:kern w:val="0"/>
                <w:sz w:val="16"/>
                <w:szCs w:val="16"/>
                <w:lang w:val="en-US" w:eastAsia="nl-NL"/>
                <w14:ligatures w14:val="none"/>
              </w:rPr>
              <w:t>w</w:t>
            </w:r>
            <w:r>
              <w:rPr>
                <w:rFonts w:eastAsia="Times New Roman" w:cstheme="minorHAnsi"/>
                <w:kern w:val="0"/>
                <w:sz w:val="16"/>
                <w:szCs w:val="16"/>
                <w:lang w:val="en-US" w:eastAsia="nl-NL"/>
                <w14:ligatures w14:val="none"/>
              </w:rPr>
              <w:t>ereldwijd</w:t>
            </w:r>
            <w:proofErr w:type="spellEnd"/>
            <w:r>
              <w:rPr>
                <w:rFonts w:eastAsia="Times New Roman" w:cstheme="minorHAnsi"/>
                <w:kern w:val="0"/>
                <w:sz w:val="16"/>
                <w:szCs w:val="16"/>
                <w:lang w:val="en-US" w:eastAsia="nl-NL"/>
                <w14:ligatures w14:val="none"/>
              </w:rPr>
              <w:t>.</w:t>
            </w:r>
          </w:p>
        </w:tc>
        <w:tc>
          <w:tcPr>
            <w:tcW w:w="871" w:type="pct"/>
          </w:tcPr>
          <w:p w14:paraId="136A3DA5" w14:textId="02A826DA" w:rsidR="00287CF2" w:rsidRPr="00424493" w:rsidRDefault="005B393E" w:rsidP="003917C8">
            <w:pPr>
              <w:rPr>
                <w:rFonts w:eastAsia="Times New Roman" w:cstheme="minorHAnsi"/>
                <w:kern w:val="0"/>
                <w:sz w:val="16"/>
                <w:szCs w:val="16"/>
                <w:lang w:val="en-US" w:eastAsia="nl-NL"/>
                <w14:ligatures w14:val="none"/>
              </w:rPr>
            </w:pPr>
            <w:r>
              <w:rPr>
                <w:rFonts w:eastAsia="Times New Roman" w:cstheme="minorHAnsi"/>
                <w:kern w:val="0"/>
                <w:sz w:val="16"/>
                <w:szCs w:val="16"/>
                <w:lang w:val="en-US" w:eastAsia="nl-NL"/>
                <w14:ligatures w14:val="none"/>
              </w:rPr>
              <w:t xml:space="preserve">Vader </w:t>
            </w:r>
          </w:p>
        </w:tc>
        <w:tc>
          <w:tcPr>
            <w:tcW w:w="871" w:type="pct"/>
          </w:tcPr>
          <w:p w14:paraId="6DCB8E19" w14:textId="11CCB0A8" w:rsidR="00287CF2" w:rsidRPr="00424493" w:rsidRDefault="006603EE" w:rsidP="003917C8">
            <w:pPr>
              <w:rPr>
                <w:rFonts w:eastAsia="Times New Roman" w:cstheme="minorHAnsi"/>
                <w:kern w:val="0"/>
                <w:sz w:val="16"/>
                <w:szCs w:val="16"/>
                <w:lang w:val="en-US" w:eastAsia="nl-NL"/>
                <w14:ligatures w14:val="none"/>
              </w:rPr>
            </w:pPr>
            <w:proofErr w:type="spellStart"/>
            <w:r>
              <w:rPr>
                <w:rFonts w:eastAsia="Times New Roman" w:cstheme="minorHAnsi"/>
                <w:kern w:val="0"/>
                <w:sz w:val="16"/>
                <w:szCs w:val="16"/>
                <w:lang w:val="en-US" w:eastAsia="nl-NL"/>
                <w14:ligatures w14:val="none"/>
              </w:rPr>
              <w:t>Nonnen</w:t>
            </w:r>
            <w:proofErr w:type="spellEnd"/>
            <w:r>
              <w:rPr>
                <w:rFonts w:eastAsia="Times New Roman" w:cstheme="minorHAnsi"/>
                <w:kern w:val="0"/>
                <w:sz w:val="16"/>
                <w:szCs w:val="16"/>
                <w:lang w:val="en-US" w:eastAsia="nl-NL"/>
                <w14:ligatures w14:val="none"/>
              </w:rPr>
              <w:t xml:space="preserve"> in </w:t>
            </w:r>
            <w:proofErr w:type="spellStart"/>
            <w:r>
              <w:rPr>
                <w:rFonts w:eastAsia="Times New Roman" w:cstheme="minorHAnsi"/>
                <w:kern w:val="0"/>
                <w:sz w:val="16"/>
                <w:szCs w:val="16"/>
                <w:lang w:val="en-US" w:eastAsia="nl-NL"/>
                <w14:ligatures w14:val="none"/>
              </w:rPr>
              <w:t>ziekenhuizen</w:t>
            </w:r>
            <w:proofErr w:type="spellEnd"/>
          </w:p>
        </w:tc>
      </w:tr>
      <w:tr w:rsidR="001F01B4" w:rsidRPr="00287CF2" w14:paraId="04715314" w14:textId="77777777" w:rsidTr="00287CF2">
        <w:tc>
          <w:tcPr>
            <w:tcW w:w="1483" w:type="pct"/>
          </w:tcPr>
          <w:p w14:paraId="5907BC18" w14:textId="77777777" w:rsidR="00287CF2" w:rsidRPr="00287CF2" w:rsidRDefault="00287CF2" w:rsidP="003917C8">
            <w:pPr>
              <w:rPr>
                <w:rFonts w:eastAsia="Times New Roman" w:cstheme="minorHAnsi"/>
                <w:kern w:val="0"/>
                <w:sz w:val="16"/>
                <w:szCs w:val="16"/>
                <w:lang w:eastAsia="nl-NL"/>
                <w14:ligatures w14:val="none"/>
              </w:rPr>
            </w:pPr>
            <w:r w:rsidRPr="00287CF2">
              <w:rPr>
                <w:rFonts w:eastAsia="Times New Roman" w:cstheme="minorHAnsi"/>
                <w:kern w:val="0"/>
                <w:sz w:val="16"/>
                <w:szCs w:val="16"/>
                <w:lang w:eastAsia="nl-NL"/>
                <w14:ligatures w14:val="none"/>
              </w:rPr>
              <w:t>Steun om te studeren</w:t>
            </w:r>
          </w:p>
          <w:p w14:paraId="18C7DD0E" w14:textId="77777777" w:rsidR="00287CF2" w:rsidRPr="00287CF2" w:rsidRDefault="00287CF2" w:rsidP="003917C8">
            <w:pPr>
              <w:rPr>
                <w:rFonts w:eastAsia="Times New Roman" w:cstheme="minorHAnsi"/>
                <w:kern w:val="0"/>
                <w:sz w:val="16"/>
                <w:szCs w:val="16"/>
                <w:lang w:eastAsia="nl-NL"/>
                <w14:ligatures w14:val="none"/>
              </w:rPr>
            </w:pPr>
          </w:p>
          <w:p w14:paraId="467830FC" w14:textId="77777777" w:rsidR="00287CF2" w:rsidRPr="00287CF2" w:rsidRDefault="00287CF2" w:rsidP="003917C8">
            <w:pPr>
              <w:rPr>
                <w:rFonts w:eastAsia="Times New Roman" w:cstheme="minorHAnsi"/>
                <w:kern w:val="0"/>
                <w:sz w:val="16"/>
                <w:szCs w:val="16"/>
                <w:lang w:eastAsia="nl-NL"/>
                <w14:ligatures w14:val="none"/>
              </w:rPr>
            </w:pPr>
          </w:p>
        </w:tc>
        <w:tc>
          <w:tcPr>
            <w:tcW w:w="871" w:type="pct"/>
          </w:tcPr>
          <w:p w14:paraId="09900E3D" w14:textId="7BF9D435" w:rsidR="00287CF2" w:rsidRDefault="00287CF2"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Vader</w:t>
            </w:r>
          </w:p>
          <w:p w14:paraId="0BFC17A8" w14:textId="40B7CB4B" w:rsidR="00287CF2" w:rsidRPr="00287CF2" w:rsidRDefault="00287CF2"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Hoog</w:t>
            </w:r>
            <w:r w:rsidR="001F01B4">
              <w:rPr>
                <w:rFonts w:eastAsia="Times New Roman" w:cstheme="minorHAnsi"/>
                <w:kern w:val="0"/>
                <w:sz w:val="16"/>
                <w:szCs w:val="16"/>
                <w:lang w:eastAsia="nl-NL"/>
                <w14:ligatures w14:val="none"/>
              </w:rPr>
              <w:t>geplaatste</w:t>
            </w:r>
            <w:r>
              <w:rPr>
                <w:rFonts w:eastAsia="Times New Roman" w:cstheme="minorHAnsi"/>
                <w:kern w:val="0"/>
                <w:sz w:val="16"/>
                <w:szCs w:val="16"/>
                <w:lang w:eastAsia="nl-NL"/>
                <w14:ligatures w14:val="none"/>
              </w:rPr>
              <w:t xml:space="preserve"> mannen en vrouwen</w:t>
            </w:r>
          </w:p>
        </w:tc>
        <w:tc>
          <w:tcPr>
            <w:tcW w:w="904" w:type="pct"/>
          </w:tcPr>
          <w:p w14:paraId="0B158F44" w14:textId="77777777" w:rsidR="00287CF2" w:rsidRDefault="00F40B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Geen school in GB wil haar als student</w:t>
            </w:r>
          </w:p>
          <w:p w14:paraId="052562BA" w14:textId="77777777" w:rsidR="00F40B3E" w:rsidRDefault="00F40B3E" w:rsidP="003917C8">
            <w:pPr>
              <w:rPr>
                <w:rFonts w:eastAsia="Times New Roman" w:cstheme="minorHAnsi"/>
                <w:kern w:val="0"/>
                <w:sz w:val="16"/>
                <w:szCs w:val="16"/>
                <w:lang w:eastAsia="nl-NL"/>
                <w14:ligatures w14:val="none"/>
              </w:rPr>
            </w:pPr>
          </w:p>
          <w:p w14:paraId="61242EEB" w14:textId="21E60FE7" w:rsidR="00F40B3E" w:rsidRPr="00287CF2" w:rsidRDefault="00F40B3E" w:rsidP="003917C8">
            <w:pPr>
              <w:rPr>
                <w:rFonts w:eastAsia="Times New Roman" w:cstheme="minorHAnsi"/>
                <w:kern w:val="0"/>
                <w:sz w:val="16"/>
                <w:szCs w:val="16"/>
                <w:lang w:eastAsia="nl-NL"/>
                <w14:ligatures w14:val="none"/>
              </w:rPr>
            </w:pPr>
          </w:p>
        </w:tc>
        <w:tc>
          <w:tcPr>
            <w:tcW w:w="871" w:type="pct"/>
          </w:tcPr>
          <w:p w14:paraId="75948AF8" w14:textId="5C1EDEAC" w:rsidR="00287CF2" w:rsidRDefault="005B39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Ouders</w:t>
            </w:r>
          </w:p>
          <w:p w14:paraId="4428D1A0" w14:textId="3098C2BF" w:rsidR="005B393E" w:rsidRPr="00287CF2" w:rsidRDefault="005B39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 xml:space="preserve">Steun van hoogleraren </w:t>
            </w:r>
          </w:p>
        </w:tc>
        <w:tc>
          <w:tcPr>
            <w:tcW w:w="871" w:type="pct"/>
          </w:tcPr>
          <w:p w14:paraId="52A38D76" w14:textId="77777777" w:rsidR="00287CF2" w:rsidRDefault="006603E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 xml:space="preserve">Echtgenoot </w:t>
            </w:r>
          </w:p>
          <w:p w14:paraId="0C9D49C3" w14:textId="77777777" w:rsidR="001F01B4" w:rsidRDefault="001F01B4"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 xml:space="preserve">Familie </w:t>
            </w:r>
          </w:p>
          <w:p w14:paraId="60C9EE1D" w14:textId="2C170ED2" w:rsidR="006603EE" w:rsidRDefault="006603E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Barones Rothschild</w:t>
            </w:r>
          </w:p>
          <w:p w14:paraId="6CFEC24F" w14:textId="253A1A4D" w:rsidR="006603EE" w:rsidRPr="00287CF2" w:rsidRDefault="006603E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Vrouw Napoleon</w:t>
            </w:r>
          </w:p>
        </w:tc>
      </w:tr>
      <w:tr w:rsidR="001F01B4" w:rsidRPr="00287CF2" w14:paraId="316695D7" w14:textId="77777777" w:rsidTr="00287CF2">
        <w:tc>
          <w:tcPr>
            <w:tcW w:w="1483" w:type="pct"/>
          </w:tcPr>
          <w:p w14:paraId="0A8CDBD8" w14:textId="77777777" w:rsidR="00287CF2" w:rsidRPr="00287CF2" w:rsidRDefault="00287CF2" w:rsidP="003917C8">
            <w:pPr>
              <w:rPr>
                <w:rFonts w:eastAsia="Times New Roman" w:cstheme="minorHAnsi"/>
                <w:kern w:val="0"/>
                <w:sz w:val="16"/>
                <w:szCs w:val="16"/>
                <w:lang w:eastAsia="nl-NL"/>
                <w14:ligatures w14:val="none"/>
              </w:rPr>
            </w:pPr>
            <w:r w:rsidRPr="00287CF2">
              <w:rPr>
                <w:rFonts w:eastAsia="Times New Roman" w:cstheme="minorHAnsi"/>
                <w:kern w:val="0"/>
                <w:sz w:val="16"/>
                <w:szCs w:val="16"/>
                <w:lang w:eastAsia="nl-NL"/>
                <w14:ligatures w14:val="none"/>
              </w:rPr>
              <w:t>Verloop Eindexamen</w:t>
            </w:r>
          </w:p>
          <w:p w14:paraId="58DA9C13" w14:textId="77777777" w:rsidR="00287CF2" w:rsidRPr="00287CF2" w:rsidRDefault="00287CF2" w:rsidP="003917C8">
            <w:pPr>
              <w:rPr>
                <w:rFonts w:eastAsia="Times New Roman" w:cstheme="minorHAnsi"/>
                <w:kern w:val="0"/>
                <w:sz w:val="16"/>
                <w:szCs w:val="16"/>
                <w:lang w:eastAsia="nl-NL"/>
                <w14:ligatures w14:val="none"/>
              </w:rPr>
            </w:pPr>
          </w:p>
          <w:p w14:paraId="55A25DFE" w14:textId="77777777" w:rsidR="00287CF2" w:rsidRPr="00287CF2" w:rsidRDefault="00287CF2" w:rsidP="003917C8">
            <w:pPr>
              <w:rPr>
                <w:rFonts w:eastAsia="Times New Roman" w:cstheme="minorHAnsi"/>
                <w:kern w:val="0"/>
                <w:sz w:val="16"/>
                <w:szCs w:val="16"/>
                <w:lang w:eastAsia="nl-NL"/>
                <w14:ligatures w14:val="none"/>
              </w:rPr>
            </w:pPr>
          </w:p>
        </w:tc>
        <w:tc>
          <w:tcPr>
            <w:tcW w:w="871" w:type="pct"/>
          </w:tcPr>
          <w:p w14:paraId="50FCB1FD" w14:textId="4A78949A" w:rsidR="00287CF2" w:rsidRPr="00287CF2" w:rsidRDefault="00424493"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Niet genoemd</w:t>
            </w:r>
          </w:p>
        </w:tc>
        <w:tc>
          <w:tcPr>
            <w:tcW w:w="904" w:type="pct"/>
          </w:tcPr>
          <w:p w14:paraId="09451327" w14:textId="4E7C9B3F" w:rsidR="00287CF2" w:rsidRPr="00287CF2" w:rsidRDefault="00F40B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Niet genoemd</w:t>
            </w:r>
          </w:p>
        </w:tc>
        <w:tc>
          <w:tcPr>
            <w:tcW w:w="871" w:type="pct"/>
          </w:tcPr>
          <w:p w14:paraId="39FC6349" w14:textId="7A8F7094" w:rsidR="00287CF2" w:rsidRPr="00287CF2" w:rsidRDefault="005B39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Ze moet naar Bern voor de bovenbouw</w:t>
            </w:r>
          </w:p>
        </w:tc>
        <w:tc>
          <w:tcPr>
            <w:tcW w:w="871" w:type="pct"/>
          </w:tcPr>
          <w:p w14:paraId="2279B021" w14:textId="6379F1A2" w:rsidR="00287CF2" w:rsidRPr="00287CF2" w:rsidRDefault="006603E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Niet genoemd</w:t>
            </w:r>
          </w:p>
        </w:tc>
      </w:tr>
      <w:tr w:rsidR="001F01B4" w:rsidRPr="00287CF2" w14:paraId="55211325" w14:textId="77777777" w:rsidTr="00287CF2">
        <w:tc>
          <w:tcPr>
            <w:tcW w:w="1483" w:type="pct"/>
          </w:tcPr>
          <w:p w14:paraId="478F2741" w14:textId="77777777" w:rsidR="00287CF2" w:rsidRPr="00287CF2" w:rsidRDefault="00287CF2" w:rsidP="003917C8">
            <w:pPr>
              <w:rPr>
                <w:rFonts w:eastAsia="Times New Roman" w:cstheme="minorHAnsi"/>
                <w:kern w:val="0"/>
                <w:sz w:val="16"/>
                <w:szCs w:val="16"/>
                <w:lang w:eastAsia="nl-NL"/>
                <w14:ligatures w14:val="none"/>
              </w:rPr>
            </w:pPr>
            <w:r w:rsidRPr="00287CF2">
              <w:rPr>
                <w:rFonts w:eastAsia="Times New Roman" w:cstheme="minorHAnsi"/>
                <w:kern w:val="0"/>
                <w:sz w:val="16"/>
                <w:szCs w:val="16"/>
                <w:lang w:eastAsia="nl-NL"/>
                <w14:ligatures w14:val="none"/>
              </w:rPr>
              <w:t>Verloop studie op de universiteit</w:t>
            </w:r>
          </w:p>
          <w:p w14:paraId="59E1D3C2" w14:textId="77777777" w:rsidR="00287CF2" w:rsidRPr="00287CF2" w:rsidRDefault="00287CF2" w:rsidP="003917C8">
            <w:pPr>
              <w:rPr>
                <w:rFonts w:eastAsia="Times New Roman" w:cstheme="minorHAnsi"/>
                <w:kern w:val="0"/>
                <w:sz w:val="16"/>
                <w:szCs w:val="16"/>
                <w:lang w:eastAsia="nl-NL"/>
                <w14:ligatures w14:val="none"/>
              </w:rPr>
            </w:pPr>
          </w:p>
          <w:p w14:paraId="4785AFF0" w14:textId="77777777" w:rsidR="00287CF2" w:rsidRPr="00287CF2" w:rsidRDefault="00287CF2" w:rsidP="003917C8">
            <w:pPr>
              <w:rPr>
                <w:rFonts w:eastAsia="Times New Roman" w:cstheme="minorHAnsi"/>
                <w:kern w:val="0"/>
                <w:sz w:val="16"/>
                <w:szCs w:val="16"/>
                <w:lang w:eastAsia="nl-NL"/>
                <w14:ligatures w14:val="none"/>
              </w:rPr>
            </w:pPr>
          </w:p>
        </w:tc>
        <w:tc>
          <w:tcPr>
            <w:tcW w:w="871" w:type="pct"/>
          </w:tcPr>
          <w:p w14:paraId="7E79F4FD" w14:textId="77777777" w:rsidR="00F40B3E" w:rsidRDefault="00F40B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Moet eerst de HBS leerling-apotheker volgen</w:t>
            </w:r>
          </w:p>
          <w:p w14:paraId="6EBB6AB1" w14:textId="4A962E45" w:rsidR="00287CF2" w:rsidRPr="00287CF2" w:rsidRDefault="00424493"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7 jaar geneeskunde in Groningen en Amsterdam</w:t>
            </w:r>
          </w:p>
        </w:tc>
        <w:tc>
          <w:tcPr>
            <w:tcW w:w="904" w:type="pct"/>
          </w:tcPr>
          <w:p w14:paraId="25B5323B" w14:textId="77777777" w:rsidR="00287CF2" w:rsidRDefault="00F40B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Moet eerst de studie verpleegster, daarna apotheker volgen.</w:t>
            </w:r>
          </w:p>
          <w:p w14:paraId="3354CDA3" w14:textId="77777777" w:rsidR="00F40B3E" w:rsidRDefault="00F40B3E" w:rsidP="00F40B3E">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Minachting van medestudenten en docenten op school</w:t>
            </w:r>
          </w:p>
          <w:p w14:paraId="5761B5A3" w14:textId="77777777" w:rsidR="00F40B3E" w:rsidRDefault="00F40B3E" w:rsidP="00F40B3E">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Heeft privé onderwijs moeten volgen om toch certificaten te krijgen.</w:t>
            </w:r>
          </w:p>
          <w:p w14:paraId="26F906B5" w14:textId="22627DFC" w:rsidR="00F40B3E" w:rsidRPr="00287CF2" w:rsidRDefault="00F40B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 xml:space="preserve">Moet naar Parijs gaan </w:t>
            </w:r>
            <w:r w:rsidR="001F01B4">
              <w:rPr>
                <w:rFonts w:eastAsia="Times New Roman" w:cstheme="minorHAnsi"/>
                <w:kern w:val="0"/>
                <w:sz w:val="16"/>
                <w:szCs w:val="16"/>
                <w:lang w:eastAsia="nl-NL"/>
                <w14:ligatures w14:val="none"/>
              </w:rPr>
              <w:t xml:space="preserve">om te kunnen </w:t>
            </w:r>
            <w:r>
              <w:rPr>
                <w:rFonts w:eastAsia="Times New Roman" w:cstheme="minorHAnsi"/>
                <w:kern w:val="0"/>
                <w:sz w:val="16"/>
                <w:szCs w:val="16"/>
                <w:lang w:eastAsia="nl-NL"/>
                <w14:ligatures w14:val="none"/>
              </w:rPr>
              <w:t>studeren</w:t>
            </w:r>
          </w:p>
        </w:tc>
        <w:tc>
          <w:tcPr>
            <w:tcW w:w="871" w:type="pct"/>
          </w:tcPr>
          <w:p w14:paraId="3A8311B7" w14:textId="7D5A6C9D" w:rsidR="00287CF2" w:rsidRPr="00287CF2" w:rsidRDefault="005B39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 xml:space="preserve">Wordt alleen als toehoorder </w:t>
            </w:r>
            <w:r w:rsidR="001F01B4">
              <w:rPr>
                <w:rFonts w:eastAsia="Times New Roman" w:cstheme="minorHAnsi"/>
                <w:kern w:val="0"/>
                <w:sz w:val="16"/>
                <w:szCs w:val="16"/>
                <w:lang w:eastAsia="nl-NL"/>
                <w14:ligatures w14:val="none"/>
              </w:rPr>
              <w:t>toe</w:t>
            </w:r>
            <w:r>
              <w:rPr>
                <w:rFonts w:eastAsia="Times New Roman" w:cstheme="minorHAnsi"/>
                <w:kern w:val="0"/>
                <w:sz w:val="16"/>
                <w:szCs w:val="16"/>
                <w:lang w:eastAsia="nl-NL"/>
                <w14:ligatures w14:val="none"/>
              </w:rPr>
              <w:t>gelaten, niet als vo</w:t>
            </w:r>
            <w:r w:rsidR="001F01B4">
              <w:rPr>
                <w:rFonts w:eastAsia="Times New Roman" w:cstheme="minorHAnsi"/>
                <w:kern w:val="0"/>
                <w:sz w:val="16"/>
                <w:szCs w:val="16"/>
                <w:lang w:eastAsia="nl-NL"/>
                <w14:ligatures w14:val="none"/>
              </w:rPr>
              <w:t>lwaar</w:t>
            </w:r>
            <w:r>
              <w:rPr>
                <w:rFonts w:eastAsia="Times New Roman" w:cstheme="minorHAnsi"/>
                <w:kern w:val="0"/>
                <w:sz w:val="16"/>
                <w:szCs w:val="16"/>
                <w:lang w:eastAsia="nl-NL"/>
                <w14:ligatures w14:val="none"/>
              </w:rPr>
              <w:t xml:space="preserve">dige student. Begint met </w:t>
            </w:r>
            <w:proofErr w:type="spellStart"/>
            <w:r>
              <w:rPr>
                <w:rFonts w:eastAsia="Times New Roman" w:cstheme="minorHAnsi"/>
                <w:kern w:val="0"/>
                <w:sz w:val="16"/>
                <w:szCs w:val="16"/>
                <w:lang w:eastAsia="nl-NL"/>
                <w14:ligatures w14:val="none"/>
              </w:rPr>
              <w:t>natuur</w:t>
            </w:r>
            <w:r w:rsidR="001F01B4">
              <w:rPr>
                <w:rFonts w:eastAsia="Times New Roman" w:cstheme="minorHAnsi"/>
                <w:kern w:val="0"/>
                <w:sz w:val="16"/>
                <w:szCs w:val="16"/>
                <w:lang w:eastAsia="nl-NL"/>
                <w14:ligatures w14:val="none"/>
              </w:rPr>
              <w:t>-</w:t>
            </w:r>
            <w:r>
              <w:rPr>
                <w:rFonts w:eastAsia="Times New Roman" w:cstheme="minorHAnsi"/>
                <w:kern w:val="0"/>
                <w:sz w:val="16"/>
                <w:szCs w:val="16"/>
                <w:lang w:eastAsia="nl-NL"/>
                <w14:ligatures w14:val="none"/>
              </w:rPr>
              <w:t>wetenschap</w:t>
            </w:r>
            <w:r w:rsidR="001F01B4">
              <w:rPr>
                <w:rFonts w:eastAsia="Times New Roman" w:cstheme="minorHAnsi"/>
                <w:kern w:val="0"/>
                <w:sz w:val="16"/>
                <w:szCs w:val="16"/>
                <w:lang w:eastAsia="nl-NL"/>
                <w14:ligatures w14:val="none"/>
              </w:rPr>
              <w:t>pen</w:t>
            </w:r>
            <w:proofErr w:type="spellEnd"/>
            <w:r>
              <w:rPr>
                <w:rFonts w:eastAsia="Times New Roman" w:cstheme="minorHAnsi"/>
                <w:kern w:val="0"/>
                <w:sz w:val="16"/>
                <w:szCs w:val="16"/>
                <w:lang w:eastAsia="nl-NL"/>
                <w14:ligatures w14:val="none"/>
              </w:rPr>
              <w:t xml:space="preserve"> in Bern. </w:t>
            </w:r>
            <w:r w:rsidR="001F01B4">
              <w:rPr>
                <w:rFonts w:eastAsia="Times New Roman" w:cstheme="minorHAnsi"/>
                <w:kern w:val="0"/>
                <w:sz w:val="16"/>
                <w:szCs w:val="16"/>
                <w:lang w:eastAsia="nl-NL"/>
                <w14:ligatures w14:val="none"/>
              </w:rPr>
              <w:t>Daarna s</w:t>
            </w:r>
            <w:r>
              <w:rPr>
                <w:rFonts w:eastAsia="Times New Roman" w:cstheme="minorHAnsi"/>
                <w:kern w:val="0"/>
                <w:sz w:val="16"/>
                <w:szCs w:val="16"/>
                <w:lang w:eastAsia="nl-NL"/>
                <w14:ligatures w14:val="none"/>
              </w:rPr>
              <w:t>tudie geneeskunde maar mag niet</w:t>
            </w:r>
            <w:r w:rsidR="001F01B4">
              <w:rPr>
                <w:rFonts w:eastAsia="Times New Roman" w:cstheme="minorHAnsi"/>
                <w:kern w:val="0"/>
                <w:sz w:val="16"/>
                <w:szCs w:val="16"/>
                <w:lang w:eastAsia="nl-NL"/>
                <w14:ligatures w14:val="none"/>
              </w:rPr>
              <w:t xml:space="preserve"> als</w:t>
            </w:r>
            <w:r>
              <w:rPr>
                <w:rFonts w:eastAsia="Times New Roman" w:cstheme="minorHAnsi"/>
                <w:kern w:val="0"/>
                <w:sz w:val="16"/>
                <w:szCs w:val="16"/>
                <w:lang w:eastAsia="nl-NL"/>
                <w14:ligatures w14:val="none"/>
              </w:rPr>
              <w:t xml:space="preserve"> arts in België </w:t>
            </w:r>
            <w:r w:rsidR="001F01B4">
              <w:rPr>
                <w:rFonts w:eastAsia="Times New Roman" w:cstheme="minorHAnsi"/>
                <w:kern w:val="0"/>
                <w:sz w:val="16"/>
                <w:szCs w:val="16"/>
                <w:lang w:eastAsia="nl-NL"/>
                <w14:ligatures w14:val="none"/>
              </w:rPr>
              <w:t>werken</w:t>
            </w:r>
            <w:r>
              <w:rPr>
                <w:rFonts w:eastAsia="Times New Roman" w:cstheme="minorHAnsi"/>
                <w:kern w:val="0"/>
                <w:sz w:val="16"/>
                <w:szCs w:val="16"/>
                <w:lang w:eastAsia="nl-NL"/>
                <w14:ligatures w14:val="none"/>
              </w:rPr>
              <w:t>.</w:t>
            </w:r>
          </w:p>
        </w:tc>
        <w:tc>
          <w:tcPr>
            <w:tcW w:w="871" w:type="pct"/>
          </w:tcPr>
          <w:p w14:paraId="557EAD29" w14:textId="77777777" w:rsidR="00287CF2" w:rsidRDefault="006603E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Toegang Universiteit wordt in de ministerraad besproken.</w:t>
            </w:r>
          </w:p>
          <w:p w14:paraId="514B69A7" w14:textId="090A46C3" w:rsidR="006603EE" w:rsidRPr="00287CF2" w:rsidRDefault="006603E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Geen steun van de rector maar keizerlijk besluit</w:t>
            </w:r>
          </w:p>
        </w:tc>
      </w:tr>
      <w:tr w:rsidR="001F01B4" w:rsidRPr="00287CF2" w14:paraId="17188D4C" w14:textId="77777777" w:rsidTr="00287CF2">
        <w:tc>
          <w:tcPr>
            <w:tcW w:w="1483" w:type="pct"/>
            <w:tcBorders>
              <w:bottom w:val="single" w:sz="4" w:space="0" w:color="auto"/>
            </w:tcBorders>
          </w:tcPr>
          <w:p w14:paraId="70E8465C" w14:textId="77777777" w:rsidR="00287CF2" w:rsidRPr="00287CF2" w:rsidRDefault="00287CF2" w:rsidP="003917C8">
            <w:pPr>
              <w:rPr>
                <w:rFonts w:eastAsia="Times New Roman" w:cstheme="minorHAnsi"/>
                <w:kern w:val="0"/>
                <w:sz w:val="16"/>
                <w:szCs w:val="16"/>
                <w:lang w:eastAsia="nl-NL"/>
                <w14:ligatures w14:val="none"/>
              </w:rPr>
            </w:pPr>
            <w:r w:rsidRPr="00287CF2">
              <w:rPr>
                <w:rFonts w:eastAsia="Times New Roman" w:cstheme="minorHAnsi"/>
                <w:kern w:val="0"/>
                <w:sz w:val="16"/>
                <w:szCs w:val="16"/>
                <w:lang w:eastAsia="nl-NL"/>
                <w14:ligatures w14:val="none"/>
              </w:rPr>
              <w:t>Leeftijd arts-certificaat</w:t>
            </w:r>
          </w:p>
          <w:p w14:paraId="19E0220C" w14:textId="77777777" w:rsidR="00287CF2" w:rsidRPr="00287CF2" w:rsidRDefault="00287CF2" w:rsidP="003917C8">
            <w:pPr>
              <w:rPr>
                <w:rFonts w:eastAsia="Times New Roman" w:cstheme="minorHAnsi"/>
                <w:kern w:val="0"/>
                <w:sz w:val="16"/>
                <w:szCs w:val="16"/>
                <w:lang w:eastAsia="nl-NL"/>
                <w14:ligatures w14:val="none"/>
              </w:rPr>
            </w:pPr>
          </w:p>
          <w:p w14:paraId="4686EC1E" w14:textId="77777777" w:rsidR="00287CF2" w:rsidRPr="00287CF2" w:rsidRDefault="00287CF2" w:rsidP="003917C8">
            <w:pPr>
              <w:rPr>
                <w:rFonts w:eastAsia="Times New Roman" w:cstheme="minorHAnsi"/>
                <w:kern w:val="0"/>
                <w:sz w:val="16"/>
                <w:szCs w:val="16"/>
                <w:lang w:eastAsia="nl-NL"/>
                <w14:ligatures w14:val="none"/>
              </w:rPr>
            </w:pPr>
          </w:p>
        </w:tc>
        <w:tc>
          <w:tcPr>
            <w:tcW w:w="871" w:type="pct"/>
            <w:tcBorders>
              <w:bottom w:val="single" w:sz="4" w:space="0" w:color="auto"/>
            </w:tcBorders>
          </w:tcPr>
          <w:p w14:paraId="411D18DC" w14:textId="50532DAF" w:rsidR="00287CF2" w:rsidRPr="00287CF2" w:rsidRDefault="00424493"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25 jaar</w:t>
            </w:r>
          </w:p>
        </w:tc>
        <w:tc>
          <w:tcPr>
            <w:tcW w:w="904" w:type="pct"/>
            <w:tcBorders>
              <w:bottom w:val="single" w:sz="4" w:space="0" w:color="auto"/>
            </w:tcBorders>
          </w:tcPr>
          <w:p w14:paraId="144F8139" w14:textId="3FCE50CD" w:rsidR="00287CF2" w:rsidRPr="00287CF2" w:rsidRDefault="00F40B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34 jaar</w:t>
            </w:r>
          </w:p>
        </w:tc>
        <w:tc>
          <w:tcPr>
            <w:tcW w:w="871" w:type="pct"/>
            <w:tcBorders>
              <w:bottom w:val="single" w:sz="4" w:space="0" w:color="auto"/>
            </w:tcBorders>
          </w:tcPr>
          <w:p w14:paraId="491D1E41" w14:textId="1105ACB0" w:rsidR="00287CF2" w:rsidRPr="00287CF2" w:rsidRDefault="005B39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37 jaar. 42 jaar voor Belgisch diploma.</w:t>
            </w:r>
          </w:p>
        </w:tc>
        <w:tc>
          <w:tcPr>
            <w:tcW w:w="871" w:type="pct"/>
            <w:tcBorders>
              <w:bottom w:val="single" w:sz="4" w:space="0" w:color="auto"/>
            </w:tcBorders>
          </w:tcPr>
          <w:p w14:paraId="7D1E8671" w14:textId="5BFB69CF" w:rsidR="00287CF2" w:rsidRPr="00287CF2" w:rsidRDefault="006603E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 xml:space="preserve">33 jaar </w:t>
            </w:r>
          </w:p>
        </w:tc>
      </w:tr>
      <w:tr w:rsidR="001F01B4" w:rsidRPr="00287CF2" w14:paraId="1B428096" w14:textId="77777777" w:rsidTr="00287CF2">
        <w:tc>
          <w:tcPr>
            <w:tcW w:w="1483" w:type="pct"/>
            <w:tcBorders>
              <w:bottom w:val="single" w:sz="4" w:space="0" w:color="auto"/>
            </w:tcBorders>
          </w:tcPr>
          <w:p w14:paraId="23F153FC" w14:textId="77777777" w:rsidR="00287CF2" w:rsidRPr="00287CF2" w:rsidRDefault="00287CF2" w:rsidP="003917C8">
            <w:pPr>
              <w:rPr>
                <w:rFonts w:eastAsia="Times New Roman" w:cstheme="minorHAnsi"/>
                <w:kern w:val="0"/>
                <w:sz w:val="16"/>
                <w:szCs w:val="16"/>
                <w:lang w:eastAsia="nl-NL"/>
                <w14:ligatures w14:val="none"/>
              </w:rPr>
            </w:pPr>
            <w:r w:rsidRPr="00287CF2">
              <w:rPr>
                <w:rFonts w:eastAsia="Times New Roman" w:cstheme="minorHAnsi"/>
                <w:kern w:val="0"/>
                <w:sz w:val="16"/>
                <w:szCs w:val="16"/>
                <w:lang w:eastAsia="nl-NL"/>
                <w14:ligatures w14:val="none"/>
              </w:rPr>
              <w:t>Thema proefschrift</w:t>
            </w:r>
          </w:p>
          <w:p w14:paraId="7C2FA6F0" w14:textId="77777777" w:rsidR="00287CF2" w:rsidRPr="00287CF2" w:rsidRDefault="00287CF2" w:rsidP="003917C8">
            <w:pPr>
              <w:rPr>
                <w:rFonts w:eastAsia="Times New Roman" w:cstheme="minorHAnsi"/>
                <w:kern w:val="0"/>
                <w:sz w:val="16"/>
                <w:szCs w:val="16"/>
                <w:lang w:eastAsia="nl-NL"/>
                <w14:ligatures w14:val="none"/>
              </w:rPr>
            </w:pPr>
          </w:p>
          <w:p w14:paraId="4B242E76" w14:textId="77777777" w:rsidR="00287CF2" w:rsidRPr="00287CF2" w:rsidRDefault="00287CF2" w:rsidP="003917C8">
            <w:pPr>
              <w:rPr>
                <w:rFonts w:eastAsia="Times New Roman" w:cstheme="minorHAnsi"/>
                <w:kern w:val="0"/>
                <w:sz w:val="16"/>
                <w:szCs w:val="16"/>
                <w:lang w:eastAsia="nl-NL"/>
                <w14:ligatures w14:val="none"/>
              </w:rPr>
            </w:pPr>
          </w:p>
        </w:tc>
        <w:tc>
          <w:tcPr>
            <w:tcW w:w="871" w:type="pct"/>
            <w:tcBorders>
              <w:bottom w:val="single" w:sz="4" w:space="0" w:color="auto"/>
            </w:tcBorders>
          </w:tcPr>
          <w:p w14:paraId="461746A6" w14:textId="4BA3765B" w:rsidR="00287CF2" w:rsidRPr="00424493" w:rsidRDefault="00424493" w:rsidP="003917C8">
            <w:pPr>
              <w:rPr>
                <w:rFonts w:eastAsia="Times New Roman" w:cstheme="minorHAnsi"/>
                <w:kern w:val="0"/>
                <w:sz w:val="16"/>
                <w:szCs w:val="16"/>
                <w:lang w:eastAsia="nl-NL"/>
                <w14:ligatures w14:val="none"/>
              </w:rPr>
            </w:pPr>
            <w:r w:rsidRPr="00424493">
              <w:rPr>
                <w:rFonts w:cstheme="minorHAnsi"/>
                <w:sz w:val="16"/>
                <w:szCs w:val="16"/>
              </w:rPr>
              <w:t xml:space="preserve">‘Over </w:t>
            </w:r>
            <w:proofErr w:type="spellStart"/>
            <w:r w:rsidRPr="00424493">
              <w:rPr>
                <w:rFonts w:cstheme="minorHAnsi"/>
                <w:sz w:val="16"/>
                <w:szCs w:val="16"/>
              </w:rPr>
              <w:t>localisatie</w:t>
            </w:r>
            <w:proofErr w:type="spellEnd"/>
            <w:r w:rsidRPr="00424493">
              <w:rPr>
                <w:rFonts w:cstheme="minorHAnsi"/>
                <w:sz w:val="16"/>
                <w:szCs w:val="16"/>
              </w:rPr>
              <w:t xml:space="preserve"> van </w:t>
            </w:r>
            <w:proofErr w:type="spellStart"/>
            <w:r w:rsidRPr="00424493">
              <w:rPr>
                <w:rFonts w:cstheme="minorHAnsi"/>
                <w:sz w:val="16"/>
                <w:szCs w:val="16"/>
              </w:rPr>
              <w:t>physiologische</w:t>
            </w:r>
            <w:proofErr w:type="spellEnd"/>
            <w:r w:rsidRPr="00424493">
              <w:rPr>
                <w:rFonts w:cstheme="minorHAnsi"/>
                <w:sz w:val="16"/>
                <w:szCs w:val="16"/>
              </w:rPr>
              <w:t xml:space="preserve"> en pathologische verschijnselen in de </w:t>
            </w:r>
            <w:proofErr w:type="spellStart"/>
            <w:r w:rsidRPr="00424493">
              <w:rPr>
                <w:rFonts w:cstheme="minorHAnsi"/>
                <w:sz w:val="16"/>
                <w:szCs w:val="16"/>
              </w:rPr>
              <w:t>groote</w:t>
            </w:r>
            <w:proofErr w:type="spellEnd"/>
            <w:r w:rsidRPr="00424493">
              <w:rPr>
                <w:rFonts w:cstheme="minorHAnsi"/>
                <w:sz w:val="16"/>
                <w:szCs w:val="16"/>
              </w:rPr>
              <w:t xml:space="preserve"> hersenen</w:t>
            </w:r>
          </w:p>
        </w:tc>
        <w:tc>
          <w:tcPr>
            <w:tcW w:w="904" w:type="pct"/>
            <w:tcBorders>
              <w:bottom w:val="single" w:sz="4" w:space="0" w:color="auto"/>
            </w:tcBorders>
          </w:tcPr>
          <w:p w14:paraId="05FE29B9" w14:textId="48A54EA5" w:rsidR="00287CF2" w:rsidRPr="00287CF2" w:rsidRDefault="00F40B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Over migraine</w:t>
            </w:r>
          </w:p>
        </w:tc>
        <w:tc>
          <w:tcPr>
            <w:tcW w:w="871" w:type="pct"/>
            <w:tcBorders>
              <w:bottom w:val="single" w:sz="4" w:space="0" w:color="auto"/>
            </w:tcBorders>
          </w:tcPr>
          <w:p w14:paraId="02934267" w14:textId="0FE921FE" w:rsidR="00287CF2" w:rsidRPr="00287CF2" w:rsidRDefault="005B39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 xml:space="preserve">Hygiëne in gevangenissen </w:t>
            </w:r>
          </w:p>
        </w:tc>
        <w:tc>
          <w:tcPr>
            <w:tcW w:w="871" w:type="pct"/>
            <w:tcBorders>
              <w:bottom w:val="single" w:sz="4" w:space="0" w:color="auto"/>
            </w:tcBorders>
          </w:tcPr>
          <w:p w14:paraId="666712A0" w14:textId="7D198154" w:rsidR="00287CF2" w:rsidRPr="00287CF2" w:rsidRDefault="006603E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Borst en borstvoeding</w:t>
            </w:r>
          </w:p>
        </w:tc>
      </w:tr>
      <w:tr w:rsidR="00287CF2" w:rsidRPr="00287CF2" w14:paraId="70A0C389" w14:textId="77777777" w:rsidTr="00287CF2">
        <w:tc>
          <w:tcPr>
            <w:tcW w:w="5000" w:type="pct"/>
            <w:gridSpan w:val="5"/>
            <w:tcBorders>
              <w:top w:val="single" w:sz="4" w:space="0" w:color="auto"/>
              <w:left w:val="nil"/>
              <w:bottom w:val="nil"/>
              <w:right w:val="nil"/>
            </w:tcBorders>
          </w:tcPr>
          <w:p w14:paraId="195742BF" w14:textId="77777777" w:rsidR="00287CF2" w:rsidRDefault="00287CF2" w:rsidP="003917C8">
            <w:pPr>
              <w:rPr>
                <w:rFonts w:eastAsia="Times New Roman" w:cstheme="minorHAnsi"/>
                <w:b/>
                <w:bCs/>
                <w:kern w:val="0"/>
                <w:sz w:val="16"/>
                <w:szCs w:val="16"/>
                <w:lang w:eastAsia="nl-NL"/>
                <w14:ligatures w14:val="none"/>
              </w:rPr>
            </w:pPr>
          </w:p>
          <w:p w14:paraId="2BE13D37" w14:textId="77777777" w:rsidR="00287CF2" w:rsidRDefault="00287CF2" w:rsidP="003917C8">
            <w:pPr>
              <w:rPr>
                <w:rFonts w:eastAsia="Times New Roman" w:cstheme="minorHAnsi"/>
                <w:b/>
                <w:bCs/>
                <w:kern w:val="0"/>
                <w:sz w:val="16"/>
                <w:szCs w:val="16"/>
                <w:lang w:eastAsia="nl-NL"/>
                <w14:ligatures w14:val="none"/>
              </w:rPr>
            </w:pPr>
          </w:p>
          <w:p w14:paraId="614BB9A8" w14:textId="43A85568" w:rsidR="00287CF2" w:rsidRPr="00287CF2" w:rsidRDefault="00287CF2" w:rsidP="003917C8">
            <w:pPr>
              <w:rPr>
                <w:rFonts w:eastAsia="Times New Roman" w:cstheme="minorHAnsi"/>
                <w:b/>
                <w:bCs/>
                <w:kern w:val="0"/>
                <w:sz w:val="16"/>
                <w:szCs w:val="16"/>
                <w:lang w:eastAsia="nl-NL"/>
                <w14:ligatures w14:val="none"/>
              </w:rPr>
            </w:pPr>
            <w:r w:rsidRPr="00287CF2">
              <w:rPr>
                <w:rFonts w:eastAsia="Times New Roman" w:cstheme="minorHAnsi"/>
                <w:b/>
                <w:bCs/>
                <w:kern w:val="0"/>
                <w:sz w:val="16"/>
                <w:szCs w:val="16"/>
                <w:lang w:eastAsia="nl-NL"/>
                <w14:ligatures w14:val="none"/>
              </w:rPr>
              <w:t>Vervolg Tabel. Voorbeelden van vrouwelijke artsen in de tweede helft van de 19</w:t>
            </w:r>
            <w:r w:rsidRPr="00287CF2">
              <w:rPr>
                <w:rFonts w:eastAsia="Times New Roman" w:cstheme="minorHAnsi"/>
                <w:b/>
                <w:bCs/>
                <w:kern w:val="0"/>
                <w:sz w:val="16"/>
                <w:szCs w:val="16"/>
                <w:vertAlign w:val="superscript"/>
                <w:lang w:eastAsia="nl-NL"/>
                <w14:ligatures w14:val="none"/>
              </w:rPr>
              <w:t>e</w:t>
            </w:r>
            <w:r w:rsidRPr="00287CF2">
              <w:rPr>
                <w:rFonts w:eastAsia="Times New Roman" w:cstheme="minorHAnsi"/>
                <w:b/>
                <w:bCs/>
                <w:kern w:val="0"/>
                <w:sz w:val="16"/>
                <w:szCs w:val="16"/>
                <w:lang w:eastAsia="nl-NL"/>
                <w14:ligatures w14:val="none"/>
              </w:rPr>
              <w:t xml:space="preserve"> eeuw</w:t>
            </w:r>
          </w:p>
          <w:p w14:paraId="311E4098" w14:textId="77777777" w:rsidR="00287CF2" w:rsidRPr="00287CF2" w:rsidRDefault="00287CF2" w:rsidP="003917C8">
            <w:pPr>
              <w:rPr>
                <w:rFonts w:eastAsia="Times New Roman" w:cstheme="minorHAnsi"/>
                <w:kern w:val="0"/>
                <w:sz w:val="16"/>
                <w:szCs w:val="16"/>
                <w:lang w:eastAsia="nl-NL"/>
                <w14:ligatures w14:val="none"/>
              </w:rPr>
            </w:pPr>
          </w:p>
        </w:tc>
      </w:tr>
      <w:tr w:rsidR="001F01B4" w:rsidRPr="00287CF2" w14:paraId="115A4A84" w14:textId="77777777" w:rsidTr="00287CF2">
        <w:tc>
          <w:tcPr>
            <w:tcW w:w="1483" w:type="pct"/>
            <w:tcBorders>
              <w:top w:val="single" w:sz="4" w:space="0" w:color="auto"/>
            </w:tcBorders>
          </w:tcPr>
          <w:p w14:paraId="627A4113" w14:textId="77777777" w:rsidR="00287CF2" w:rsidRPr="00287CF2" w:rsidRDefault="00287CF2" w:rsidP="003917C8">
            <w:pPr>
              <w:rPr>
                <w:rFonts w:eastAsia="Times New Roman" w:cstheme="minorHAnsi"/>
                <w:kern w:val="0"/>
                <w:sz w:val="16"/>
                <w:szCs w:val="16"/>
                <w:lang w:eastAsia="nl-NL"/>
                <w14:ligatures w14:val="none"/>
              </w:rPr>
            </w:pPr>
            <w:r w:rsidRPr="00287CF2">
              <w:rPr>
                <w:rFonts w:eastAsia="Times New Roman" w:cstheme="minorHAnsi"/>
                <w:kern w:val="0"/>
                <w:sz w:val="16"/>
                <w:szCs w:val="16"/>
                <w:lang w:eastAsia="nl-NL"/>
                <w14:ligatures w14:val="none"/>
              </w:rPr>
              <w:t>Patiënten in de praktijk</w:t>
            </w:r>
          </w:p>
          <w:p w14:paraId="071F5BBC" w14:textId="77777777" w:rsidR="00287CF2" w:rsidRPr="00287CF2" w:rsidRDefault="00287CF2" w:rsidP="003917C8">
            <w:pPr>
              <w:rPr>
                <w:rFonts w:eastAsia="Times New Roman" w:cstheme="minorHAnsi"/>
                <w:kern w:val="0"/>
                <w:sz w:val="16"/>
                <w:szCs w:val="16"/>
                <w:lang w:eastAsia="nl-NL"/>
                <w14:ligatures w14:val="none"/>
              </w:rPr>
            </w:pPr>
          </w:p>
          <w:p w14:paraId="590EE900" w14:textId="77777777" w:rsidR="00287CF2" w:rsidRPr="00287CF2" w:rsidRDefault="00287CF2" w:rsidP="003917C8">
            <w:pPr>
              <w:rPr>
                <w:rFonts w:eastAsia="Times New Roman" w:cstheme="minorHAnsi"/>
                <w:kern w:val="0"/>
                <w:sz w:val="16"/>
                <w:szCs w:val="16"/>
                <w:lang w:eastAsia="nl-NL"/>
                <w14:ligatures w14:val="none"/>
              </w:rPr>
            </w:pPr>
          </w:p>
        </w:tc>
        <w:tc>
          <w:tcPr>
            <w:tcW w:w="871" w:type="pct"/>
            <w:tcBorders>
              <w:top w:val="single" w:sz="4" w:space="0" w:color="auto"/>
            </w:tcBorders>
          </w:tcPr>
          <w:p w14:paraId="2C0D9D90" w14:textId="2228DDCB" w:rsidR="00287CF2" w:rsidRPr="00287CF2" w:rsidRDefault="00424493"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Vrouwen en kinderen</w:t>
            </w:r>
          </w:p>
        </w:tc>
        <w:tc>
          <w:tcPr>
            <w:tcW w:w="904" w:type="pct"/>
            <w:tcBorders>
              <w:top w:val="single" w:sz="4" w:space="0" w:color="auto"/>
            </w:tcBorders>
          </w:tcPr>
          <w:p w14:paraId="21625AC2" w14:textId="0C9E00F7" w:rsidR="00287CF2" w:rsidRPr="00287CF2" w:rsidRDefault="001F01B4"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Vrouwen en ki</w:t>
            </w:r>
            <w:r w:rsidR="00F40B3E">
              <w:rPr>
                <w:rFonts w:eastAsia="Times New Roman" w:cstheme="minorHAnsi"/>
                <w:kern w:val="0"/>
                <w:sz w:val="16"/>
                <w:szCs w:val="16"/>
                <w:lang w:eastAsia="nl-NL"/>
                <w14:ligatures w14:val="none"/>
              </w:rPr>
              <w:t>nderen</w:t>
            </w:r>
          </w:p>
        </w:tc>
        <w:tc>
          <w:tcPr>
            <w:tcW w:w="871" w:type="pct"/>
            <w:tcBorders>
              <w:top w:val="single" w:sz="4" w:space="0" w:color="auto"/>
            </w:tcBorders>
          </w:tcPr>
          <w:p w14:paraId="554075DA" w14:textId="5F683AF0" w:rsidR="00287CF2" w:rsidRPr="00287CF2" w:rsidRDefault="005B39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 xml:space="preserve">Vrouwen </w:t>
            </w:r>
          </w:p>
        </w:tc>
        <w:tc>
          <w:tcPr>
            <w:tcW w:w="871" w:type="pct"/>
            <w:tcBorders>
              <w:top w:val="single" w:sz="4" w:space="0" w:color="auto"/>
            </w:tcBorders>
          </w:tcPr>
          <w:p w14:paraId="24F620F0" w14:textId="64E5F43D" w:rsidR="00287CF2" w:rsidRPr="00287CF2" w:rsidRDefault="006603E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Vrouwen en kinderen</w:t>
            </w:r>
          </w:p>
        </w:tc>
      </w:tr>
      <w:tr w:rsidR="001F01B4" w:rsidRPr="00287CF2" w14:paraId="1C436982" w14:textId="77777777" w:rsidTr="00287CF2">
        <w:tc>
          <w:tcPr>
            <w:tcW w:w="1483" w:type="pct"/>
          </w:tcPr>
          <w:p w14:paraId="4FE96DB0" w14:textId="77777777" w:rsidR="00287CF2" w:rsidRPr="00287CF2" w:rsidRDefault="00287CF2" w:rsidP="003917C8">
            <w:pPr>
              <w:rPr>
                <w:rFonts w:eastAsia="Times New Roman" w:cstheme="minorHAnsi"/>
                <w:kern w:val="0"/>
                <w:sz w:val="16"/>
                <w:szCs w:val="16"/>
                <w:lang w:eastAsia="nl-NL"/>
                <w14:ligatures w14:val="none"/>
              </w:rPr>
            </w:pPr>
            <w:r w:rsidRPr="00287CF2">
              <w:rPr>
                <w:rFonts w:eastAsia="Times New Roman" w:cstheme="minorHAnsi"/>
                <w:kern w:val="0"/>
                <w:sz w:val="16"/>
                <w:szCs w:val="16"/>
                <w:lang w:eastAsia="nl-NL"/>
                <w14:ligatures w14:val="none"/>
              </w:rPr>
              <w:t>Maatschappelijk en politieke activiteiten</w:t>
            </w:r>
          </w:p>
          <w:p w14:paraId="4921DA92" w14:textId="77777777" w:rsidR="00287CF2" w:rsidRPr="00287CF2" w:rsidRDefault="00287CF2" w:rsidP="003917C8">
            <w:pPr>
              <w:rPr>
                <w:rFonts w:eastAsia="Times New Roman" w:cstheme="minorHAnsi"/>
                <w:kern w:val="0"/>
                <w:sz w:val="16"/>
                <w:szCs w:val="16"/>
                <w:lang w:eastAsia="nl-NL"/>
                <w14:ligatures w14:val="none"/>
              </w:rPr>
            </w:pPr>
          </w:p>
        </w:tc>
        <w:tc>
          <w:tcPr>
            <w:tcW w:w="871" w:type="pct"/>
          </w:tcPr>
          <w:p w14:paraId="28693427" w14:textId="76657EE7" w:rsidR="00287CF2" w:rsidRDefault="00424493"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 xml:space="preserve">Lid </w:t>
            </w:r>
            <w:proofErr w:type="spellStart"/>
            <w:r>
              <w:rPr>
                <w:rFonts w:eastAsia="Times New Roman" w:cstheme="minorHAnsi"/>
                <w:kern w:val="0"/>
                <w:sz w:val="16"/>
                <w:szCs w:val="16"/>
                <w:lang w:eastAsia="nl-NL"/>
                <w14:ligatures w14:val="none"/>
              </w:rPr>
              <w:t>Malthusiaanse</w:t>
            </w:r>
            <w:proofErr w:type="spellEnd"/>
            <w:r>
              <w:rPr>
                <w:rFonts w:eastAsia="Times New Roman" w:cstheme="minorHAnsi"/>
                <w:kern w:val="0"/>
                <w:sz w:val="16"/>
                <w:szCs w:val="16"/>
                <w:lang w:eastAsia="nl-NL"/>
                <w14:ligatures w14:val="none"/>
              </w:rPr>
              <w:t xml:space="preserve"> Bond</w:t>
            </w:r>
          </w:p>
          <w:p w14:paraId="220E2859" w14:textId="07A0F530" w:rsidR="00424493" w:rsidRDefault="001F01B4"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 xml:space="preserve">President </w:t>
            </w:r>
            <w:r w:rsidR="00424493">
              <w:rPr>
                <w:rFonts w:eastAsia="Times New Roman" w:cstheme="minorHAnsi"/>
                <w:kern w:val="0"/>
                <w:sz w:val="16"/>
                <w:szCs w:val="16"/>
                <w:lang w:eastAsia="nl-NL"/>
                <w14:ligatures w14:val="none"/>
              </w:rPr>
              <w:t>Vrouwenbeweging A’dam</w:t>
            </w:r>
          </w:p>
          <w:p w14:paraId="32CAE084" w14:textId="53764C65" w:rsidR="00424493" w:rsidRPr="00287CF2" w:rsidRDefault="001F01B4"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President</w:t>
            </w:r>
            <w:r w:rsidR="00424493">
              <w:rPr>
                <w:rFonts w:eastAsia="Times New Roman" w:cstheme="minorHAnsi"/>
                <w:kern w:val="0"/>
                <w:sz w:val="16"/>
                <w:szCs w:val="16"/>
                <w:lang w:eastAsia="nl-NL"/>
                <w14:ligatures w14:val="none"/>
              </w:rPr>
              <w:t xml:space="preserve"> VVK</w:t>
            </w:r>
          </w:p>
        </w:tc>
        <w:tc>
          <w:tcPr>
            <w:tcW w:w="904" w:type="pct"/>
          </w:tcPr>
          <w:p w14:paraId="3432BA35" w14:textId="7C5DAD95" w:rsidR="00287CF2" w:rsidRPr="008B2095" w:rsidRDefault="008B2095" w:rsidP="003917C8">
            <w:pPr>
              <w:rPr>
                <w:rStyle w:val="rynqvb"/>
                <w:rFonts w:cstheme="minorHAnsi"/>
                <w:sz w:val="16"/>
                <w:szCs w:val="16"/>
              </w:rPr>
            </w:pPr>
            <w:r w:rsidRPr="008B2095">
              <w:rPr>
                <w:rStyle w:val="rynqvb"/>
                <w:rFonts w:cstheme="minorHAnsi"/>
                <w:sz w:val="16"/>
                <w:szCs w:val="16"/>
              </w:rPr>
              <w:t xml:space="preserve">medeoprichter van het New </w:t>
            </w:r>
            <w:proofErr w:type="spellStart"/>
            <w:r w:rsidRPr="008B2095">
              <w:rPr>
                <w:rStyle w:val="rynqvb"/>
                <w:rFonts w:cstheme="minorHAnsi"/>
                <w:sz w:val="16"/>
                <w:szCs w:val="16"/>
              </w:rPr>
              <w:t>Hospital</w:t>
            </w:r>
            <w:proofErr w:type="spellEnd"/>
            <w:r w:rsidRPr="008B2095">
              <w:rPr>
                <w:rStyle w:val="rynqvb"/>
                <w:rFonts w:cstheme="minorHAnsi"/>
                <w:sz w:val="16"/>
                <w:szCs w:val="16"/>
              </w:rPr>
              <w:t xml:space="preserve"> </w:t>
            </w:r>
            <w:proofErr w:type="spellStart"/>
            <w:r w:rsidRPr="008B2095">
              <w:rPr>
                <w:rStyle w:val="rynqvb"/>
                <w:rFonts w:cstheme="minorHAnsi"/>
                <w:sz w:val="16"/>
                <w:szCs w:val="16"/>
              </w:rPr>
              <w:t>for</w:t>
            </w:r>
            <w:proofErr w:type="spellEnd"/>
            <w:r w:rsidRPr="008B2095">
              <w:rPr>
                <w:rStyle w:val="rynqvb"/>
                <w:rFonts w:cstheme="minorHAnsi"/>
                <w:sz w:val="16"/>
                <w:szCs w:val="16"/>
              </w:rPr>
              <w:t xml:space="preserve"> </w:t>
            </w:r>
            <w:proofErr w:type="spellStart"/>
            <w:r w:rsidRPr="008B2095">
              <w:rPr>
                <w:rStyle w:val="rynqvb"/>
                <w:rFonts w:cstheme="minorHAnsi"/>
                <w:sz w:val="16"/>
                <w:szCs w:val="16"/>
              </w:rPr>
              <w:t>Women</w:t>
            </w:r>
            <w:proofErr w:type="spellEnd"/>
            <w:r w:rsidRPr="008B2095">
              <w:rPr>
                <w:rStyle w:val="rynqvb"/>
                <w:rFonts w:cstheme="minorHAnsi"/>
                <w:sz w:val="16"/>
                <w:szCs w:val="16"/>
              </w:rPr>
              <w:t xml:space="preserve"> in Londen.</w:t>
            </w:r>
            <w:r w:rsidRPr="008B2095">
              <w:rPr>
                <w:rStyle w:val="hwtze"/>
                <w:rFonts w:cstheme="minorHAnsi"/>
                <w:sz w:val="16"/>
                <w:szCs w:val="16"/>
              </w:rPr>
              <w:t xml:space="preserve"> E</w:t>
            </w:r>
            <w:r w:rsidRPr="008B2095">
              <w:rPr>
                <w:rStyle w:val="rynqvb"/>
                <w:rFonts w:cstheme="minorHAnsi"/>
                <w:sz w:val="16"/>
                <w:szCs w:val="16"/>
              </w:rPr>
              <w:t xml:space="preserve">erste vrouwelijke lid van de British </w:t>
            </w:r>
            <w:proofErr w:type="spellStart"/>
            <w:r w:rsidRPr="008B2095">
              <w:rPr>
                <w:rStyle w:val="rynqvb"/>
                <w:rFonts w:cstheme="minorHAnsi"/>
                <w:sz w:val="16"/>
                <w:szCs w:val="16"/>
              </w:rPr>
              <w:t>Medical</w:t>
            </w:r>
            <w:proofErr w:type="spellEnd"/>
            <w:r w:rsidRPr="008B2095">
              <w:rPr>
                <w:rStyle w:val="rynqvb"/>
                <w:rFonts w:cstheme="minorHAnsi"/>
                <w:sz w:val="16"/>
                <w:szCs w:val="16"/>
              </w:rPr>
              <w:t xml:space="preserve"> Association</w:t>
            </w:r>
            <w:r w:rsidR="001F01B4">
              <w:rPr>
                <w:rStyle w:val="rynqvb"/>
                <w:rFonts w:cstheme="minorHAnsi"/>
                <w:sz w:val="16"/>
                <w:szCs w:val="16"/>
              </w:rPr>
              <w:t>.</w:t>
            </w:r>
          </w:p>
          <w:p w14:paraId="06EE0B03" w14:textId="15AFF302" w:rsidR="008B2095" w:rsidRPr="008B2095" w:rsidRDefault="001F01B4" w:rsidP="003917C8">
            <w:pPr>
              <w:rPr>
                <w:rStyle w:val="rynqvb"/>
                <w:rFonts w:cstheme="minorHAnsi"/>
                <w:sz w:val="16"/>
                <w:szCs w:val="16"/>
              </w:rPr>
            </w:pPr>
            <w:r>
              <w:rPr>
                <w:rStyle w:val="rynqvb"/>
                <w:rFonts w:cstheme="minorHAnsi"/>
                <w:sz w:val="16"/>
                <w:szCs w:val="16"/>
              </w:rPr>
              <w:t>H</w:t>
            </w:r>
            <w:r w:rsidR="008B2095" w:rsidRPr="008B2095">
              <w:rPr>
                <w:rStyle w:val="rynqvb"/>
                <w:rFonts w:cstheme="minorHAnsi"/>
                <w:sz w:val="16"/>
                <w:szCs w:val="16"/>
              </w:rPr>
              <w:t xml:space="preserve">elpt bij de oprichting van de London School of </w:t>
            </w:r>
            <w:proofErr w:type="spellStart"/>
            <w:r w:rsidR="008B2095" w:rsidRPr="008B2095">
              <w:rPr>
                <w:rStyle w:val="rynqvb"/>
                <w:rFonts w:cstheme="minorHAnsi"/>
                <w:sz w:val="16"/>
                <w:szCs w:val="16"/>
              </w:rPr>
              <w:t>Medicine</w:t>
            </w:r>
            <w:proofErr w:type="spellEnd"/>
            <w:r w:rsidR="008B2095" w:rsidRPr="008B2095">
              <w:rPr>
                <w:rStyle w:val="rynqvb"/>
                <w:rFonts w:cstheme="minorHAnsi"/>
                <w:sz w:val="16"/>
                <w:szCs w:val="16"/>
              </w:rPr>
              <w:t xml:space="preserve"> </w:t>
            </w:r>
            <w:proofErr w:type="spellStart"/>
            <w:r w:rsidR="008B2095" w:rsidRPr="008B2095">
              <w:rPr>
                <w:rStyle w:val="rynqvb"/>
                <w:rFonts w:cstheme="minorHAnsi"/>
                <w:sz w:val="16"/>
                <w:szCs w:val="16"/>
              </w:rPr>
              <w:t>for</w:t>
            </w:r>
            <w:proofErr w:type="spellEnd"/>
            <w:r w:rsidR="008B2095" w:rsidRPr="008B2095">
              <w:rPr>
                <w:rStyle w:val="rynqvb"/>
                <w:rFonts w:cstheme="minorHAnsi"/>
                <w:sz w:val="16"/>
                <w:szCs w:val="16"/>
              </w:rPr>
              <w:t xml:space="preserve"> </w:t>
            </w:r>
            <w:proofErr w:type="spellStart"/>
            <w:r w:rsidR="008B2095" w:rsidRPr="008B2095">
              <w:rPr>
                <w:rStyle w:val="rynqvb"/>
                <w:rFonts w:cstheme="minorHAnsi"/>
                <w:sz w:val="16"/>
                <w:szCs w:val="16"/>
              </w:rPr>
              <w:t>Women</w:t>
            </w:r>
            <w:proofErr w:type="spellEnd"/>
          </w:p>
          <w:p w14:paraId="4060FE80" w14:textId="66DA9339" w:rsidR="008B2095" w:rsidRPr="008B2095" w:rsidRDefault="008B2095" w:rsidP="003917C8">
            <w:pPr>
              <w:rPr>
                <w:rStyle w:val="rynqvb"/>
                <w:sz w:val="16"/>
                <w:szCs w:val="16"/>
              </w:rPr>
            </w:pPr>
            <w:r>
              <w:rPr>
                <w:rStyle w:val="rynqvb"/>
                <w:sz w:val="16"/>
                <w:szCs w:val="16"/>
              </w:rPr>
              <w:t>D</w:t>
            </w:r>
            <w:r w:rsidRPr="008B2095">
              <w:rPr>
                <w:rStyle w:val="rynqvb"/>
                <w:sz w:val="16"/>
                <w:szCs w:val="16"/>
              </w:rPr>
              <w:t xml:space="preserve">ocent en decaan </w:t>
            </w:r>
          </w:p>
          <w:p w14:paraId="2C13FAC0" w14:textId="6FBA9F4D" w:rsidR="008B2095" w:rsidRPr="008B2095" w:rsidRDefault="008B2095" w:rsidP="003917C8">
            <w:pPr>
              <w:rPr>
                <w:rFonts w:eastAsia="Times New Roman" w:cstheme="minorHAnsi"/>
                <w:kern w:val="0"/>
                <w:sz w:val="16"/>
                <w:szCs w:val="16"/>
                <w:lang w:eastAsia="nl-NL"/>
                <w14:ligatures w14:val="none"/>
              </w:rPr>
            </w:pPr>
            <w:r>
              <w:rPr>
                <w:rStyle w:val="rynqvb"/>
                <w:sz w:val="16"/>
                <w:szCs w:val="16"/>
              </w:rPr>
              <w:t>B</w:t>
            </w:r>
            <w:r w:rsidRPr="008B2095">
              <w:rPr>
                <w:rStyle w:val="rynqvb"/>
                <w:sz w:val="16"/>
                <w:szCs w:val="16"/>
              </w:rPr>
              <w:t>urgemeester</w:t>
            </w:r>
            <w:r>
              <w:rPr>
                <w:rStyle w:val="rynqvb"/>
                <w:sz w:val="16"/>
                <w:szCs w:val="16"/>
              </w:rPr>
              <w:t xml:space="preserve"> </w:t>
            </w:r>
            <w:r w:rsidRPr="008B2095">
              <w:rPr>
                <w:rStyle w:val="rynqvb"/>
                <w:sz w:val="16"/>
                <w:szCs w:val="16"/>
              </w:rPr>
              <w:t xml:space="preserve"> </w:t>
            </w:r>
            <w:r>
              <w:rPr>
                <w:rStyle w:val="rynqvb"/>
                <w:sz w:val="16"/>
                <w:szCs w:val="16"/>
              </w:rPr>
              <w:t xml:space="preserve"> </w:t>
            </w:r>
          </w:p>
        </w:tc>
        <w:tc>
          <w:tcPr>
            <w:tcW w:w="871" w:type="pct"/>
          </w:tcPr>
          <w:p w14:paraId="02318DD8" w14:textId="77777777" w:rsidR="00287CF2" w:rsidRPr="005B393E" w:rsidRDefault="005B393E" w:rsidP="003917C8">
            <w:pPr>
              <w:rPr>
                <w:rFonts w:eastAsia="Times New Roman" w:cstheme="minorHAnsi"/>
                <w:kern w:val="0"/>
                <w:sz w:val="16"/>
                <w:szCs w:val="16"/>
                <w:lang w:eastAsia="nl-NL"/>
                <w14:ligatures w14:val="none"/>
              </w:rPr>
            </w:pPr>
            <w:r w:rsidRPr="005B393E">
              <w:rPr>
                <w:rFonts w:eastAsia="Times New Roman" w:cstheme="minorHAnsi"/>
                <w:kern w:val="0"/>
                <w:sz w:val="16"/>
                <w:szCs w:val="16"/>
                <w:lang w:eastAsia="nl-NL"/>
                <w14:ligatures w14:val="none"/>
              </w:rPr>
              <w:t>Helpt prostituees</w:t>
            </w:r>
          </w:p>
          <w:p w14:paraId="241C7FC6" w14:textId="77777777" w:rsidR="005B393E" w:rsidRPr="005B393E" w:rsidRDefault="005B393E" w:rsidP="003917C8">
            <w:pPr>
              <w:rPr>
                <w:rFonts w:eastAsia="Times New Roman" w:cstheme="minorHAnsi"/>
                <w:kern w:val="0"/>
                <w:sz w:val="16"/>
                <w:szCs w:val="16"/>
                <w:lang w:eastAsia="nl-NL"/>
                <w14:ligatures w14:val="none"/>
              </w:rPr>
            </w:pPr>
          </w:p>
          <w:p w14:paraId="69029E59" w14:textId="2481A60F" w:rsidR="005B393E" w:rsidRPr="005B393E" w:rsidRDefault="005B393E" w:rsidP="003917C8">
            <w:pPr>
              <w:rPr>
                <w:rFonts w:eastAsia="Times New Roman" w:cstheme="minorHAnsi"/>
                <w:kern w:val="0"/>
                <w:sz w:val="16"/>
                <w:szCs w:val="16"/>
                <w:lang w:eastAsia="nl-NL"/>
                <w14:ligatures w14:val="none"/>
              </w:rPr>
            </w:pPr>
            <w:r w:rsidRPr="005B393E">
              <w:rPr>
                <w:rFonts w:cstheme="minorHAnsi"/>
                <w:sz w:val="16"/>
                <w:szCs w:val="16"/>
                <w:lang w:eastAsia="nl-NL"/>
              </w:rPr>
              <w:t>Belgische Liga voor Vrouwenrechten</w:t>
            </w:r>
          </w:p>
          <w:p w14:paraId="15876694" w14:textId="41E7BC5C" w:rsidR="005B393E" w:rsidRPr="005B393E" w:rsidRDefault="005B393E" w:rsidP="003917C8">
            <w:pPr>
              <w:rPr>
                <w:rFonts w:eastAsia="Times New Roman" w:cstheme="minorHAnsi"/>
                <w:kern w:val="0"/>
                <w:sz w:val="16"/>
                <w:szCs w:val="16"/>
                <w:lang w:eastAsia="nl-NL"/>
                <w14:ligatures w14:val="none"/>
              </w:rPr>
            </w:pPr>
          </w:p>
        </w:tc>
        <w:tc>
          <w:tcPr>
            <w:tcW w:w="871" w:type="pct"/>
          </w:tcPr>
          <w:p w14:paraId="5EA4D947" w14:textId="607608B2" w:rsidR="00287CF2" w:rsidRDefault="006603E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Geeft les over hygiëne</w:t>
            </w:r>
          </w:p>
          <w:p w14:paraId="123B2123" w14:textId="330108F2" w:rsidR="006603EE" w:rsidRDefault="006603E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 xml:space="preserve">Overheid steunt op haar expertise voor het openen van crèches </w:t>
            </w:r>
          </w:p>
          <w:p w14:paraId="0676F28B" w14:textId="7DB21196" w:rsidR="006603EE" w:rsidRPr="00287CF2" w:rsidRDefault="006603EE" w:rsidP="003917C8">
            <w:pPr>
              <w:rPr>
                <w:rFonts w:eastAsia="Times New Roman" w:cstheme="minorHAnsi"/>
                <w:kern w:val="0"/>
                <w:sz w:val="16"/>
                <w:szCs w:val="16"/>
                <w:lang w:eastAsia="nl-NL"/>
                <w14:ligatures w14:val="none"/>
              </w:rPr>
            </w:pPr>
          </w:p>
        </w:tc>
      </w:tr>
      <w:tr w:rsidR="001F01B4" w:rsidRPr="00287CF2" w14:paraId="107584C3" w14:textId="77777777" w:rsidTr="00287CF2">
        <w:tc>
          <w:tcPr>
            <w:tcW w:w="1483" w:type="pct"/>
          </w:tcPr>
          <w:p w14:paraId="61335DBE" w14:textId="77777777" w:rsidR="00287CF2" w:rsidRPr="00287CF2" w:rsidRDefault="00287CF2" w:rsidP="003917C8">
            <w:pPr>
              <w:rPr>
                <w:rFonts w:eastAsia="Times New Roman" w:cstheme="minorHAnsi"/>
                <w:kern w:val="0"/>
                <w:sz w:val="16"/>
                <w:szCs w:val="16"/>
                <w:lang w:eastAsia="nl-NL"/>
                <w14:ligatures w14:val="none"/>
              </w:rPr>
            </w:pPr>
            <w:r w:rsidRPr="00287CF2">
              <w:rPr>
                <w:rFonts w:eastAsia="Times New Roman" w:cstheme="minorHAnsi"/>
                <w:kern w:val="0"/>
                <w:sz w:val="16"/>
                <w:szCs w:val="16"/>
                <w:lang w:eastAsia="nl-NL"/>
                <w14:ligatures w14:val="none"/>
              </w:rPr>
              <w:t>Maatschappelijke doelen</w:t>
            </w:r>
          </w:p>
          <w:p w14:paraId="0AA020BD" w14:textId="77777777" w:rsidR="00287CF2" w:rsidRPr="00287CF2" w:rsidRDefault="00287CF2" w:rsidP="003917C8">
            <w:pPr>
              <w:rPr>
                <w:rFonts w:eastAsia="Times New Roman" w:cstheme="minorHAnsi"/>
                <w:kern w:val="0"/>
                <w:sz w:val="16"/>
                <w:szCs w:val="16"/>
                <w:lang w:eastAsia="nl-NL"/>
                <w14:ligatures w14:val="none"/>
              </w:rPr>
            </w:pPr>
          </w:p>
          <w:p w14:paraId="3C14968D" w14:textId="77777777" w:rsidR="00287CF2" w:rsidRPr="00287CF2" w:rsidRDefault="00287CF2" w:rsidP="003917C8">
            <w:pPr>
              <w:rPr>
                <w:rFonts w:eastAsia="Times New Roman" w:cstheme="minorHAnsi"/>
                <w:kern w:val="0"/>
                <w:sz w:val="16"/>
                <w:szCs w:val="16"/>
                <w:lang w:eastAsia="nl-NL"/>
                <w14:ligatures w14:val="none"/>
              </w:rPr>
            </w:pPr>
          </w:p>
        </w:tc>
        <w:tc>
          <w:tcPr>
            <w:tcW w:w="871" w:type="pct"/>
          </w:tcPr>
          <w:p w14:paraId="1EF2A62E" w14:textId="77777777" w:rsidR="008B2095" w:rsidRDefault="008B2095"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Recht op geboortebeperking in het huwelijk</w:t>
            </w:r>
          </w:p>
          <w:p w14:paraId="7CE07948" w14:textId="76B87F25" w:rsidR="00287CF2" w:rsidRPr="00287CF2" w:rsidRDefault="00F40B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 xml:space="preserve">Vrouwenkiesrecht </w:t>
            </w:r>
          </w:p>
        </w:tc>
        <w:tc>
          <w:tcPr>
            <w:tcW w:w="904" w:type="pct"/>
          </w:tcPr>
          <w:p w14:paraId="08CB4FDC" w14:textId="38B0681E" w:rsidR="00287CF2" w:rsidRDefault="008B2095"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Recht op universitaire en medische studies en carrière voor vrouwen</w:t>
            </w:r>
          </w:p>
          <w:p w14:paraId="59ECAE8C" w14:textId="2C01DFCF" w:rsidR="008B2095" w:rsidRDefault="008B2095"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Vrouwenemancipatie</w:t>
            </w:r>
          </w:p>
          <w:p w14:paraId="2197FF00" w14:textId="24499D0F" w:rsidR="008B2095" w:rsidRDefault="008B2095"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 xml:space="preserve">Vrouwenkiesrecht </w:t>
            </w:r>
          </w:p>
          <w:p w14:paraId="4A99CC19" w14:textId="28ED4077" w:rsidR="008B2095" w:rsidRPr="00287CF2" w:rsidRDefault="008B2095" w:rsidP="003917C8">
            <w:pPr>
              <w:rPr>
                <w:rFonts w:eastAsia="Times New Roman" w:cstheme="minorHAnsi"/>
                <w:kern w:val="0"/>
                <w:sz w:val="16"/>
                <w:szCs w:val="16"/>
                <w:lang w:eastAsia="nl-NL"/>
                <w14:ligatures w14:val="none"/>
              </w:rPr>
            </w:pPr>
          </w:p>
        </w:tc>
        <w:tc>
          <w:tcPr>
            <w:tcW w:w="871" w:type="pct"/>
          </w:tcPr>
          <w:p w14:paraId="0937A830" w14:textId="7E82F1D8" w:rsidR="00287CF2" w:rsidRPr="00287CF2" w:rsidRDefault="005B39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 xml:space="preserve">Vrouwen emancipatie </w:t>
            </w:r>
          </w:p>
        </w:tc>
        <w:tc>
          <w:tcPr>
            <w:tcW w:w="871" w:type="pct"/>
          </w:tcPr>
          <w:p w14:paraId="373BE964" w14:textId="471A2FD2" w:rsidR="00287CF2" w:rsidRPr="00287CF2" w:rsidRDefault="006603E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Verbetering leefomstandigheden vrouwen en kinderen</w:t>
            </w:r>
          </w:p>
        </w:tc>
      </w:tr>
      <w:tr w:rsidR="001F01B4" w:rsidRPr="00287CF2" w14:paraId="1D3F6897" w14:textId="77777777" w:rsidTr="00287CF2">
        <w:tc>
          <w:tcPr>
            <w:tcW w:w="1483" w:type="pct"/>
          </w:tcPr>
          <w:p w14:paraId="0772E1BE" w14:textId="77777777" w:rsidR="00287CF2" w:rsidRPr="00287CF2" w:rsidRDefault="00287CF2" w:rsidP="003917C8">
            <w:pPr>
              <w:rPr>
                <w:rFonts w:eastAsia="Times New Roman" w:cstheme="minorHAnsi"/>
                <w:kern w:val="0"/>
                <w:sz w:val="16"/>
                <w:szCs w:val="16"/>
                <w:lang w:eastAsia="nl-NL"/>
                <w14:ligatures w14:val="none"/>
              </w:rPr>
            </w:pPr>
            <w:r w:rsidRPr="00287CF2">
              <w:rPr>
                <w:rFonts w:eastAsia="Times New Roman" w:cstheme="minorHAnsi"/>
                <w:kern w:val="0"/>
                <w:sz w:val="16"/>
                <w:szCs w:val="16"/>
                <w:lang w:eastAsia="nl-NL"/>
                <w14:ligatures w14:val="none"/>
              </w:rPr>
              <w:t>Middelbare school in de wet</w:t>
            </w:r>
          </w:p>
          <w:p w14:paraId="5D4AF2A4" w14:textId="77777777" w:rsidR="00287CF2" w:rsidRPr="00287CF2" w:rsidRDefault="00287CF2" w:rsidP="003917C8">
            <w:pPr>
              <w:rPr>
                <w:rFonts w:eastAsia="Times New Roman" w:cstheme="minorHAnsi"/>
                <w:kern w:val="0"/>
                <w:sz w:val="16"/>
                <w:szCs w:val="16"/>
                <w:lang w:eastAsia="nl-NL"/>
                <w14:ligatures w14:val="none"/>
              </w:rPr>
            </w:pPr>
          </w:p>
          <w:p w14:paraId="1F4B5565" w14:textId="77777777" w:rsidR="00287CF2" w:rsidRPr="00287CF2" w:rsidRDefault="00287CF2" w:rsidP="003917C8">
            <w:pPr>
              <w:rPr>
                <w:rFonts w:eastAsia="Times New Roman" w:cstheme="minorHAnsi"/>
                <w:kern w:val="0"/>
                <w:sz w:val="16"/>
                <w:szCs w:val="16"/>
                <w:lang w:eastAsia="nl-NL"/>
                <w14:ligatures w14:val="none"/>
              </w:rPr>
            </w:pPr>
          </w:p>
        </w:tc>
        <w:tc>
          <w:tcPr>
            <w:tcW w:w="871" w:type="pct"/>
          </w:tcPr>
          <w:p w14:paraId="2817D909" w14:textId="6E5DA453" w:rsidR="00287CF2" w:rsidRPr="00287CF2" w:rsidRDefault="008B2095"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Jongens en meisjes hebben toegang tot openbare scholen</w:t>
            </w:r>
          </w:p>
        </w:tc>
        <w:tc>
          <w:tcPr>
            <w:tcW w:w="904" w:type="pct"/>
          </w:tcPr>
          <w:p w14:paraId="35EE03D7" w14:textId="27E15405" w:rsidR="00287CF2" w:rsidRPr="00287CF2" w:rsidRDefault="008B2095"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Jongens en meisjes hebben toegang tot openbare scholen</w:t>
            </w:r>
          </w:p>
        </w:tc>
        <w:tc>
          <w:tcPr>
            <w:tcW w:w="871" w:type="pct"/>
          </w:tcPr>
          <w:p w14:paraId="07161338" w14:textId="6B047B1C" w:rsidR="00287CF2" w:rsidRPr="00287CF2" w:rsidRDefault="006603E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1864: eerste middelbare school voor meisjes</w:t>
            </w:r>
          </w:p>
        </w:tc>
        <w:tc>
          <w:tcPr>
            <w:tcW w:w="871" w:type="pct"/>
          </w:tcPr>
          <w:p w14:paraId="74EC0316" w14:textId="0D76F315" w:rsidR="00287CF2" w:rsidRPr="00287CF2" w:rsidRDefault="005914C2"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 xml:space="preserve">1881 </w:t>
            </w:r>
          </w:p>
        </w:tc>
      </w:tr>
      <w:tr w:rsidR="001F01B4" w:rsidRPr="00287CF2" w14:paraId="7E3264F9" w14:textId="77777777" w:rsidTr="00287CF2">
        <w:tc>
          <w:tcPr>
            <w:tcW w:w="1483" w:type="pct"/>
          </w:tcPr>
          <w:p w14:paraId="249C3D9A" w14:textId="77777777" w:rsidR="00287CF2" w:rsidRPr="00287CF2" w:rsidRDefault="00287CF2" w:rsidP="003917C8">
            <w:pPr>
              <w:rPr>
                <w:rFonts w:eastAsia="Times New Roman" w:cstheme="minorHAnsi"/>
                <w:kern w:val="0"/>
                <w:sz w:val="16"/>
                <w:szCs w:val="16"/>
                <w:lang w:eastAsia="nl-NL"/>
                <w14:ligatures w14:val="none"/>
              </w:rPr>
            </w:pPr>
            <w:r w:rsidRPr="00287CF2">
              <w:rPr>
                <w:rFonts w:eastAsia="Times New Roman" w:cstheme="minorHAnsi"/>
                <w:kern w:val="0"/>
                <w:sz w:val="16"/>
                <w:szCs w:val="16"/>
                <w:lang w:eastAsia="nl-NL"/>
                <w14:ligatures w14:val="none"/>
              </w:rPr>
              <w:t>Eindexamen in de wet</w:t>
            </w:r>
          </w:p>
          <w:p w14:paraId="18F40122" w14:textId="77777777" w:rsidR="00287CF2" w:rsidRPr="00287CF2" w:rsidRDefault="00287CF2" w:rsidP="003917C8">
            <w:pPr>
              <w:rPr>
                <w:rFonts w:eastAsia="Times New Roman" w:cstheme="minorHAnsi"/>
                <w:kern w:val="0"/>
                <w:sz w:val="16"/>
                <w:szCs w:val="16"/>
                <w:lang w:eastAsia="nl-NL"/>
                <w14:ligatures w14:val="none"/>
              </w:rPr>
            </w:pPr>
          </w:p>
          <w:p w14:paraId="63DC3411" w14:textId="77777777" w:rsidR="00287CF2" w:rsidRPr="00287CF2" w:rsidRDefault="00287CF2" w:rsidP="003917C8">
            <w:pPr>
              <w:rPr>
                <w:rFonts w:eastAsia="Times New Roman" w:cstheme="minorHAnsi"/>
                <w:kern w:val="0"/>
                <w:sz w:val="16"/>
                <w:szCs w:val="16"/>
                <w:lang w:eastAsia="nl-NL"/>
                <w14:ligatures w14:val="none"/>
              </w:rPr>
            </w:pPr>
          </w:p>
        </w:tc>
        <w:tc>
          <w:tcPr>
            <w:tcW w:w="871" w:type="pct"/>
          </w:tcPr>
          <w:p w14:paraId="11C64B4B" w14:textId="0D0A9522" w:rsidR="00287CF2" w:rsidRPr="00287CF2" w:rsidRDefault="008B2095"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 xml:space="preserve">Voor jongens en meisjes, gymnasium alleen voor jongens </w:t>
            </w:r>
          </w:p>
        </w:tc>
        <w:tc>
          <w:tcPr>
            <w:tcW w:w="904" w:type="pct"/>
          </w:tcPr>
          <w:p w14:paraId="7F432AEC" w14:textId="5297B1DF" w:rsidR="00287CF2" w:rsidRPr="00287CF2" w:rsidRDefault="008B2095"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Voor jongens en meisjes</w:t>
            </w:r>
          </w:p>
        </w:tc>
        <w:tc>
          <w:tcPr>
            <w:tcW w:w="871" w:type="pct"/>
          </w:tcPr>
          <w:p w14:paraId="4ED2A628" w14:textId="77777777" w:rsidR="00287CF2" w:rsidRPr="00287CF2" w:rsidRDefault="00287CF2" w:rsidP="003917C8">
            <w:pPr>
              <w:rPr>
                <w:rFonts w:eastAsia="Times New Roman" w:cstheme="minorHAnsi"/>
                <w:kern w:val="0"/>
                <w:sz w:val="16"/>
                <w:szCs w:val="16"/>
                <w:lang w:eastAsia="nl-NL"/>
                <w14:ligatures w14:val="none"/>
              </w:rPr>
            </w:pPr>
          </w:p>
        </w:tc>
        <w:tc>
          <w:tcPr>
            <w:tcW w:w="871" w:type="pct"/>
          </w:tcPr>
          <w:p w14:paraId="023D2147" w14:textId="0C49ED34" w:rsidR="00287CF2" w:rsidRPr="00287CF2" w:rsidRDefault="005914C2"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Pas 1924 is het eindexamen voor jongens en meisjes gelijk</w:t>
            </w:r>
          </w:p>
        </w:tc>
      </w:tr>
      <w:tr w:rsidR="001F01B4" w:rsidRPr="00287CF2" w14:paraId="04FDDB10" w14:textId="77777777" w:rsidTr="00287CF2">
        <w:tc>
          <w:tcPr>
            <w:tcW w:w="1483" w:type="pct"/>
          </w:tcPr>
          <w:p w14:paraId="6E58AFE6" w14:textId="77777777" w:rsidR="00287CF2" w:rsidRPr="00287CF2" w:rsidRDefault="00287CF2" w:rsidP="003917C8">
            <w:pPr>
              <w:rPr>
                <w:rFonts w:eastAsia="Times New Roman" w:cstheme="minorHAnsi"/>
                <w:kern w:val="0"/>
                <w:sz w:val="16"/>
                <w:szCs w:val="16"/>
                <w:lang w:eastAsia="nl-NL"/>
                <w14:ligatures w14:val="none"/>
              </w:rPr>
            </w:pPr>
            <w:r w:rsidRPr="00287CF2">
              <w:rPr>
                <w:rFonts w:eastAsia="Times New Roman" w:cstheme="minorHAnsi"/>
                <w:kern w:val="0"/>
                <w:sz w:val="16"/>
                <w:szCs w:val="16"/>
                <w:lang w:eastAsia="nl-NL"/>
                <w14:ligatures w14:val="none"/>
              </w:rPr>
              <w:t>Inschrijving medische studie in de wet</w:t>
            </w:r>
          </w:p>
          <w:p w14:paraId="5B60FCAB" w14:textId="77777777" w:rsidR="00287CF2" w:rsidRPr="00287CF2" w:rsidRDefault="00287CF2" w:rsidP="003917C8">
            <w:pPr>
              <w:rPr>
                <w:rFonts w:eastAsia="Times New Roman" w:cstheme="minorHAnsi"/>
                <w:kern w:val="0"/>
                <w:sz w:val="16"/>
                <w:szCs w:val="16"/>
                <w:lang w:eastAsia="nl-NL"/>
                <w14:ligatures w14:val="none"/>
              </w:rPr>
            </w:pPr>
          </w:p>
          <w:p w14:paraId="32CA1E8A" w14:textId="77777777" w:rsidR="00287CF2" w:rsidRPr="00287CF2" w:rsidRDefault="00287CF2" w:rsidP="003917C8">
            <w:pPr>
              <w:rPr>
                <w:rFonts w:eastAsia="Times New Roman" w:cstheme="minorHAnsi"/>
                <w:kern w:val="0"/>
                <w:sz w:val="16"/>
                <w:szCs w:val="16"/>
                <w:lang w:eastAsia="nl-NL"/>
                <w14:ligatures w14:val="none"/>
              </w:rPr>
            </w:pPr>
          </w:p>
        </w:tc>
        <w:tc>
          <w:tcPr>
            <w:tcW w:w="871" w:type="pct"/>
          </w:tcPr>
          <w:p w14:paraId="0F0255A0" w14:textId="3B601C79" w:rsidR="00287CF2" w:rsidRPr="00287CF2" w:rsidRDefault="008B2095"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Toegan</w:t>
            </w:r>
            <w:r w:rsidR="001F01B4">
              <w:rPr>
                <w:rFonts w:eastAsia="Times New Roman" w:cstheme="minorHAnsi"/>
                <w:kern w:val="0"/>
                <w:sz w:val="16"/>
                <w:szCs w:val="16"/>
                <w:lang w:eastAsia="nl-NL"/>
                <w14:ligatures w14:val="none"/>
              </w:rPr>
              <w:t>g</w:t>
            </w:r>
            <w:r>
              <w:rPr>
                <w:rFonts w:eastAsia="Times New Roman" w:cstheme="minorHAnsi"/>
                <w:kern w:val="0"/>
                <w:sz w:val="16"/>
                <w:szCs w:val="16"/>
                <w:lang w:eastAsia="nl-NL"/>
                <w14:ligatures w14:val="none"/>
              </w:rPr>
              <w:t xml:space="preserve"> voor </w:t>
            </w:r>
            <w:r w:rsidR="001F01B4">
              <w:rPr>
                <w:rFonts w:eastAsia="Times New Roman" w:cstheme="minorHAnsi"/>
                <w:kern w:val="0"/>
                <w:sz w:val="16"/>
                <w:szCs w:val="16"/>
                <w:lang w:eastAsia="nl-NL"/>
                <w14:ligatures w14:val="none"/>
              </w:rPr>
              <w:t>v</w:t>
            </w:r>
            <w:r>
              <w:rPr>
                <w:rFonts w:eastAsia="Times New Roman" w:cstheme="minorHAnsi"/>
                <w:kern w:val="0"/>
                <w:sz w:val="16"/>
                <w:szCs w:val="16"/>
                <w:lang w:eastAsia="nl-NL"/>
                <w14:ligatures w14:val="none"/>
              </w:rPr>
              <w:t>rouwen</w:t>
            </w:r>
            <w:r w:rsidR="001F01B4">
              <w:rPr>
                <w:rFonts w:eastAsia="Times New Roman" w:cstheme="minorHAnsi"/>
                <w:kern w:val="0"/>
                <w:sz w:val="16"/>
                <w:szCs w:val="16"/>
                <w:lang w:eastAsia="nl-NL"/>
                <w14:ligatures w14:val="none"/>
              </w:rPr>
              <w:t xml:space="preserve"> niet verboden</w:t>
            </w:r>
            <w:r>
              <w:rPr>
                <w:rFonts w:eastAsia="Times New Roman" w:cstheme="minorHAnsi"/>
                <w:kern w:val="0"/>
                <w:sz w:val="16"/>
                <w:szCs w:val="16"/>
                <w:lang w:eastAsia="nl-NL"/>
                <w14:ligatures w14:val="none"/>
              </w:rPr>
              <w:t xml:space="preserve">, maar </w:t>
            </w:r>
            <w:r w:rsidR="001F01B4">
              <w:rPr>
                <w:rFonts w:eastAsia="Times New Roman" w:cstheme="minorHAnsi"/>
                <w:kern w:val="0"/>
                <w:sz w:val="16"/>
                <w:szCs w:val="16"/>
                <w:lang w:eastAsia="nl-NL"/>
                <w14:ligatures w14:val="none"/>
              </w:rPr>
              <w:t xml:space="preserve">zeer </w:t>
            </w:r>
            <w:r>
              <w:rPr>
                <w:rFonts w:eastAsia="Times New Roman" w:cstheme="minorHAnsi"/>
                <w:kern w:val="0"/>
                <w:sz w:val="16"/>
                <w:szCs w:val="16"/>
                <w:lang w:eastAsia="nl-NL"/>
                <w14:ligatures w14:val="none"/>
              </w:rPr>
              <w:t>ongebruikelijk</w:t>
            </w:r>
          </w:p>
        </w:tc>
        <w:tc>
          <w:tcPr>
            <w:tcW w:w="904" w:type="pct"/>
          </w:tcPr>
          <w:p w14:paraId="679B8528" w14:textId="3A0161B6" w:rsidR="00287CF2" w:rsidRPr="00287CF2" w:rsidRDefault="008B2095"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 xml:space="preserve">Mag pas in </w:t>
            </w:r>
            <w:r w:rsidR="005B393E">
              <w:rPr>
                <w:rFonts w:eastAsia="Times New Roman" w:cstheme="minorHAnsi"/>
                <w:kern w:val="0"/>
                <w:sz w:val="16"/>
                <w:szCs w:val="16"/>
                <w:lang w:eastAsia="nl-NL"/>
                <w14:ligatures w14:val="none"/>
              </w:rPr>
              <w:t>1876</w:t>
            </w:r>
          </w:p>
        </w:tc>
        <w:tc>
          <w:tcPr>
            <w:tcW w:w="871" w:type="pct"/>
          </w:tcPr>
          <w:p w14:paraId="54504BE9" w14:textId="55F24F2B" w:rsidR="00287CF2" w:rsidRPr="00287CF2" w:rsidRDefault="001F01B4"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Mag p</w:t>
            </w:r>
            <w:r w:rsidR="006603EE">
              <w:rPr>
                <w:rFonts w:eastAsia="Times New Roman" w:cstheme="minorHAnsi"/>
                <w:kern w:val="0"/>
                <w:sz w:val="16"/>
                <w:szCs w:val="16"/>
                <w:lang w:eastAsia="nl-NL"/>
                <w14:ligatures w14:val="none"/>
              </w:rPr>
              <w:t>as in 1880</w:t>
            </w:r>
          </w:p>
        </w:tc>
        <w:tc>
          <w:tcPr>
            <w:tcW w:w="871" w:type="pct"/>
          </w:tcPr>
          <w:p w14:paraId="277D1791" w14:textId="45FCF308" w:rsidR="00287CF2" w:rsidRPr="00287CF2" w:rsidRDefault="005914C2"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1868</w:t>
            </w:r>
          </w:p>
        </w:tc>
      </w:tr>
      <w:tr w:rsidR="001F01B4" w:rsidRPr="00287CF2" w14:paraId="79F72739" w14:textId="77777777" w:rsidTr="00287CF2">
        <w:tc>
          <w:tcPr>
            <w:tcW w:w="1483" w:type="pct"/>
          </w:tcPr>
          <w:p w14:paraId="19C9AFEF" w14:textId="77777777" w:rsidR="00287CF2" w:rsidRPr="00287CF2" w:rsidRDefault="00287CF2" w:rsidP="003917C8">
            <w:pPr>
              <w:rPr>
                <w:rFonts w:eastAsia="Times New Roman" w:cstheme="minorHAnsi"/>
                <w:kern w:val="0"/>
                <w:sz w:val="16"/>
                <w:szCs w:val="16"/>
                <w:lang w:eastAsia="nl-NL"/>
                <w14:ligatures w14:val="none"/>
              </w:rPr>
            </w:pPr>
            <w:r w:rsidRPr="00287CF2">
              <w:rPr>
                <w:rFonts w:eastAsia="Times New Roman" w:cstheme="minorHAnsi"/>
                <w:kern w:val="0"/>
                <w:sz w:val="16"/>
                <w:szCs w:val="16"/>
                <w:lang w:eastAsia="nl-NL"/>
                <w14:ligatures w14:val="none"/>
              </w:rPr>
              <w:t>Invloed (jouw) vrouw op de verandering in de wet</w:t>
            </w:r>
          </w:p>
          <w:p w14:paraId="696F235C" w14:textId="77777777" w:rsidR="00287CF2" w:rsidRPr="00287CF2" w:rsidRDefault="00287CF2" w:rsidP="003917C8">
            <w:pPr>
              <w:rPr>
                <w:rFonts w:eastAsia="Times New Roman" w:cstheme="minorHAnsi"/>
                <w:kern w:val="0"/>
                <w:sz w:val="16"/>
                <w:szCs w:val="16"/>
                <w:lang w:eastAsia="nl-NL"/>
                <w14:ligatures w14:val="none"/>
              </w:rPr>
            </w:pPr>
          </w:p>
        </w:tc>
        <w:tc>
          <w:tcPr>
            <w:tcW w:w="871" w:type="pct"/>
          </w:tcPr>
          <w:p w14:paraId="67AC81D2" w14:textId="227A4C7C" w:rsidR="00287CF2" w:rsidRPr="00287CF2" w:rsidRDefault="008B2095"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Toegang was al voor vrouwen toegestaan. Na haar inschrijving, zullen meer vrouwen zich inschrijven.</w:t>
            </w:r>
          </w:p>
        </w:tc>
        <w:tc>
          <w:tcPr>
            <w:tcW w:w="904" w:type="pct"/>
          </w:tcPr>
          <w:p w14:paraId="2D28CB2C" w14:textId="77777777" w:rsidR="00287CF2" w:rsidRDefault="005B39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Maakt het studeren geneeskunde voor vrouwen mogelijk</w:t>
            </w:r>
          </w:p>
          <w:p w14:paraId="072586FF" w14:textId="77777777" w:rsidR="005B393E" w:rsidRDefault="005B39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Maakt het uitoefenen van het beroep arts mogelijk</w:t>
            </w:r>
          </w:p>
          <w:p w14:paraId="5FFD49BA" w14:textId="71313282" w:rsidR="005B393E" w:rsidRPr="00287CF2" w:rsidRDefault="005B39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 xml:space="preserve">Opent de weg naar een universitaire en politieke carrière voor vrouwen </w:t>
            </w:r>
          </w:p>
        </w:tc>
        <w:tc>
          <w:tcPr>
            <w:tcW w:w="871" w:type="pct"/>
          </w:tcPr>
          <w:p w14:paraId="130248C1" w14:textId="31527C5B" w:rsidR="00287CF2" w:rsidRPr="00287CF2" w:rsidRDefault="006603E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Maakt het uitoefenen van het artsenberoep voor vrouwen mogelijk</w:t>
            </w:r>
          </w:p>
        </w:tc>
        <w:tc>
          <w:tcPr>
            <w:tcW w:w="871" w:type="pct"/>
          </w:tcPr>
          <w:p w14:paraId="59ADC1F8" w14:textId="3B89A962" w:rsidR="00287CF2" w:rsidRPr="00287CF2" w:rsidRDefault="005914C2"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Maakt het openen van crèches mogelijk</w:t>
            </w:r>
          </w:p>
        </w:tc>
      </w:tr>
      <w:tr w:rsidR="001F01B4" w:rsidRPr="00287CF2" w14:paraId="156985C6" w14:textId="77777777" w:rsidTr="00287CF2">
        <w:tc>
          <w:tcPr>
            <w:tcW w:w="1483" w:type="pct"/>
          </w:tcPr>
          <w:p w14:paraId="19A8B7A3" w14:textId="77777777" w:rsidR="00287CF2" w:rsidRPr="00287CF2" w:rsidRDefault="00287CF2" w:rsidP="003917C8">
            <w:pPr>
              <w:rPr>
                <w:rFonts w:eastAsia="Times New Roman" w:cstheme="minorHAnsi"/>
                <w:kern w:val="0"/>
                <w:sz w:val="16"/>
                <w:szCs w:val="16"/>
                <w:lang w:eastAsia="nl-NL"/>
                <w14:ligatures w14:val="none"/>
              </w:rPr>
            </w:pPr>
            <w:r w:rsidRPr="00287CF2">
              <w:rPr>
                <w:rFonts w:eastAsia="Times New Roman" w:cstheme="minorHAnsi"/>
                <w:kern w:val="0"/>
                <w:sz w:val="16"/>
                <w:szCs w:val="16"/>
                <w:lang w:eastAsia="nl-NL"/>
                <w14:ligatures w14:val="none"/>
              </w:rPr>
              <w:t>Jouw eigen omschrijving van haar levensloop (*)</w:t>
            </w:r>
          </w:p>
          <w:p w14:paraId="78999A7D" w14:textId="77777777" w:rsidR="00287CF2" w:rsidRPr="00287CF2" w:rsidRDefault="00287CF2" w:rsidP="003917C8">
            <w:pPr>
              <w:rPr>
                <w:rFonts w:eastAsia="Times New Roman" w:cstheme="minorHAnsi"/>
                <w:kern w:val="0"/>
                <w:sz w:val="16"/>
                <w:szCs w:val="16"/>
                <w:lang w:eastAsia="nl-NL"/>
                <w14:ligatures w14:val="none"/>
              </w:rPr>
            </w:pPr>
          </w:p>
        </w:tc>
        <w:tc>
          <w:tcPr>
            <w:tcW w:w="871" w:type="pct"/>
          </w:tcPr>
          <w:p w14:paraId="37C8A90B" w14:textId="6FF27935" w:rsidR="00287CF2" w:rsidRPr="00287CF2" w:rsidRDefault="008638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Antwoord van de leerlingen</w:t>
            </w:r>
          </w:p>
        </w:tc>
        <w:tc>
          <w:tcPr>
            <w:tcW w:w="904" w:type="pct"/>
          </w:tcPr>
          <w:p w14:paraId="2809D9BF" w14:textId="7C35CF70" w:rsidR="00287CF2" w:rsidRPr="00287CF2" w:rsidRDefault="008638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w:t>
            </w:r>
          </w:p>
        </w:tc>
        <w:tc>
          <w:tcPr>
            <w:tcW w:w="871" w:type="pct"/>
          </w:tcPr>
          <w:p w14:paraId="1CF34A8F" w14:textId="3514E3DF" w:rsidR="00287CF2" w:rsidRPr="00287CF2" w:rsidRDefault="008638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w:t>
            </w:r>
          </w:p>
        </w:tc>
        <w:tc>
          <w:tcPr>
            <w:tcW w:w="871" w:type="pct"/>
          </w:tcPr>
          <w:p w14:paraId="3C7FFF14" w14:textId="7FC28214" w:rsidR="00287CF2" w:rsidRPr="00287CF2" w:rsidRDefault="0086383E" w:rsidP="003917C8">
            <w:pPr>
              <w:rPr>
                <w:rFonts w:eastAsia="Times New Roman" w:cstheme="minorHAnsi"/>
                <w:kern w:val="0"/>
                <w:sz w:val="16"/>
                <w:szCs w:val="16"/>
                <w:lang w:eastAsia="nl-NL"/>
                <w14:ligatures w14:val="none"/>
              </w:rPr>
            </w:pPr>
            <w:r>
              <w:rPr>
                <w:rFonts w:eastAsia="Times New Roman" w:cstheme="minorHAnsi"/>
                <w:kern w:val="0"/>
                <w:sz w:val="16"/>
                <w:szCs w:val="16"/>
                <w:lang w:eastAsia="nl-NL"/>
                <w14:ligatures w14:val="none"/>
              </w:rPr>
              <w:t>…</w:t>
            </w:r>
          </w:p>
        </w:tc>
      </w:tr>
    </w:tbl>
    <w:p w14:paraId="3CC430EF" w14:textId="77777777" w:rsidR="00287CF2" w:rsidRDefault="00287CF2" w:rsidP="00287CF2">
      <w:pPr>
        <w:rPr>
          <w:rFonts w:ascii="Calibri" w:eastAsia="Times New Roman" w:hAnsi="Calibri" w:cs="Calibri"/>
          <w:kern w:val="0"/>
          <w:lang w:eastAsia="nl-NL"/>
          <w14:ligatures w14:val="none"/>
        </w:rPr>
      </w:pPr>
    </w:p>
    <w:p w14:paraId="03F003F9" w14:textId="77777777" w:rsidR="005914C2" w:rsidRDefault="005914C2" w:rsidP="00287CF2">
      <w:pPr>
        <w:rPr>
          <w:rFonts w:ascii="Calibri" w:eastAsia="Times New Roman" w:hAnsi="Calibri" w:cs="Calibri"/>
          <w:kern w:val="0"/>
          <w:lang w:eastAsia="nl-NL"/>
          <w14:ligatures w14:val="none"/>
        </w:rPr>
      </w:pPr>
    </w:p>
    <w:p w14:paraId="601F3B85" w14:textId="5743AB15" w:rsidR="0086383E" w:rsidRPr="0086383E" w:rsidRDefault="009B43F1" w:rsidP="0086383E">
      <w:pPr>
        <w:rPr>
          <w:rFonts w:eastAsia="Times New Roman" w:cstheme="minorHAnsi"/>
          <w:b/>
          <w:bCs/>
          <w:kern w:val="0"/>
          <w:lang w:eastAsia="nl-NL"/>
          <w14:ligatures w14:val="none"/>
        </w:rPr>
      </w:pPr>
      <w:r>
        <w:rPr>
          <w:rFonts w:eastAsia="Times New Roman" w:cstheme="minorHAnsi"/>
          <w:b/>
          <w:bCs/>
          <w:kern w:val="0"/>
          <w:lang w:eastAsia="nl-NL"/>
          <w14:ligatures w14:val="none"/>
        </w:rPr>
        <w:t>H</w:t>
      </w:r>
      <w:r w:rsidR="0086383E" w:rsidRPr="0086383E">
        <w:rPr>
          <w:rFonts w:eastAsia="Times New Roman" w:cstheme="minorHAnsi"/>
          <w:b/>
          <w:bCs/>
          <w:kern w:val="0"/>
          <w:lang w:eastAsia="nl-NL"/>
          <w14:ligatures w14:val="none"/>
        </w:rPr>
        <w:t>oofdvraag: Waren de eerste vrouwelijke artsen in de 19</w:t>
      </w:r>
      <w:r w:rsidR="0086383E" w:rsidRPr="0086383E">
        <w:rPr>
          <w:rFonts w:eastAsia="Times New Roman" w:cstheme="minorHAnsi"/>
          <w:b/>
          <w:bCs/>
          <w:kern w:val="0"/>
          <w:vertAlign w:val="superscript"/>
          <w:lang w:eastAsia="nl-NL"/>
          <w14:ligatures w14:val="none"/>
        </w:rPr>
        <w:t>de</w:t>
      </w:r>
      <w:r w:rsidR="0086383E" w:rsidRPr="0086383E">
        <w:rPr>
          <w:rFonts w:eastAsia="Times New Roman" w:cstheme="minorHAnsi"/>
          <w:b/>
          <w:bCs/>
          <w:kern w:val="0"/>
          <w:lang w:eastAsia="nl-NL"/>
          <w14:ligatures w14:val="none"/>
        </w:rPr>
        <w:t xml:space="preserve"> eeuw uitzonderlijk getalenteerde doorzetters die de weg bereidden voor andere vrouwen </w:t>
      </w:r>
      <w:r w:rsidR="0086383E" w:rsidRPr="0086383E">
        <w:rPr>
          <w:rFonts w:eastAsia="Times New Roman" w:cstheme="minorHAnsi"/>
          <w:b/>
          <w:bCs/>
          <w:color w:val="242424"/>
          <w:kern w:val="0"/>
          <w:lang w:eastAsia="nl-NL"/>
          <w14:ligatures w14:val="none"/>
        </w:rPr>
        <w:t>of kregen ze meer mogelijkheden omdat de maatschappij waarin ze leefden veranderde?</w:t>
      </w:r>
    </w:p>
    <w:p w14:paraId="71D59935" w14:textId="65E4829F" w:rsidR="005914C2" w:rsidRPr="001F01B4" w:rsidRDefault="001F01B4" w:rsidP="00287CF2">
      <w:pPr>
        <w:rPr>
          <w:rFonts w:eastAsia="Times New Roman" w:cstheme="minorHAnsi"/>
          <w:kern w:val="0"/>
          <w:lang w:eastAsia="nl-NL"/>
          <w14:ligatures w14:val="none"/>
        </w:rPr>
      </w:pPr>
      <w:r>
        <w:rPr>
          <w:rFonts w:eastAsia="Times New Roman" w:cstheme="minorHAnsi"/>
          <w:kern w:val="0"/>
          <w:lang w:eastAsia="nl-NL"/>
          <w14:ligatures w14:val="none"/>
        </w:rPr>
        <w:t>Als vrouwen i</w:t>
      </w:r>
      <w:r w:rsidR="005914C2" w:rsidRPr="001F01B4">
        <w:rPr>
          <w:rFonts w:eastAsia="Times New Roman" w:cstheme="minorHAnsi"/>
          <w:kern w:val="0"/>
          <w:lang w:eastAsia="nl-NL"/>
          <w14:ligatures w14:val="none"/>
        </w:rPr>
        <w:t>n de 19</w:t>
      </w:r>
      <w:r w:rsidR="005914C2" w:rsidRPr="001F01B4">
        <w:rPr>
          <w:rFonts w:eastAsia="Times New Roman" w:cstheme="minorHAnsi"/>
          <w:kern w:val="0"/>
          <w:vertAlign w:val="superscript"/>
          <w:lang w:eastAsia="nl-NL"/>
          <w14:ligatures w14:val="none"/>
        </w:rPr>
        <w:t>e</w:t>
      </w:r>
      <w:r w:rsidR="005914C2" w:rsidRPr="001F01B4">
        <w:rPr>
          <w:rFonts w:eastAsia="Times New Roman" w:cstheme="minorHAnsi"/>
          <w:kern w:val="0"/>
          <w:lang w:eastAsia="nl-NL"/>
          <w14:ligatures w14:val="none"/>
        </w:rPr>
        <w:t xml:space="preserve"> eeuw geneeskunde </w:t>
      </w:r>
      <w:r>
        <w:rPr>
          <w:rFonts w:eastAsia="Times New Roman" w:cstheme="minorHAnsi"/>
          <w:kern w:val="0"/>
          <w:lang w:eastAsia="nl-NL"/>
          <w14:ligatures w14:val="none"/>
        </w:rPr>
        <w:t>will</w:t>
      </w:r>
      <w:r w:rsidR="005914C2" w:rsidRPr="001F01B4">
        <w:rPr>
          <w:rFonts w:eastAsia="Times New Roman" w:cstheme="minorHAnsi"/>
          <w:kern w:val="0"/>
          <w:lang w:eastAsia="nl-NL"/>
          <w14:ligatures w14:val="none"/>
        </w:rPr>
        <w:t xml:space="preserve">en studeren, moesten ze over </w:t>
      </w:r>
      <w:r>
        <w:rPr>
          <w:rFonts w:eastAsia="Times New Roman" w:cstheme="minorHAnsi"/>
          <w:kern w:val="0"/>
          <w:lang w:eastAsia="nl-NL"/>
          <w14:ligatures w14:val="none"/>
        </w:rPr>
        <w:t xml:space="preserve">een </w:t>
      </w:r>
      <w:r w:rsidR="005914C2" w:rsidRPr="001F01B4">
        <w:rPr>
          <w:rFonts w:eastAsia="Times New Roman" w:cstheme="minorHAnsi"/>
          <w:kern w:val="0"/>
          <w:lang w:eastAsia="nl-NL"/>
          <w14:ligatures w14:val="none"/>
        </w:rPr>
        <w:t>gro</w:t>
      </w:r>
      <w:r>
        <w:rPr>
          <w:rFonts w:eastAsia="Times New Roman" w:cstheme="minorHAnsi"/>
          <w:kern w:val="0"/>
          <w:lang w:eastAsia="nl-NL"/>
          <w14:ligatures w14:val="none"/>
        </w:rPr>
        <w:t>o</w:t>
      </w:r>
      <w:r w:rsidR="005914C2" w:rsidRPr="001F01B4">
        <w:rPr>
          <w:rFonts w:eastAsia="Times New Roman" w:cstheme="minorHAnsi"/>
          <w:kern w:val="0"/>
          <w:lang w:eastAsia="nl-NL"/>
          <w14:ligatures w14:val="none"/>
        </w:rPr>
        <w:t xml:space="preserve">t doorzettingsvermogen beschikken. </w:t>
      </w:r>
      <w:r w:rsidR="000026AE" w:rsidRPr="001F01B4">
        <w:rPr>
          <w:rFonts w:eastAsia="Times New Roman" w:cstheme="minorHAnsi"/>
          <w:kern w:val="0"/>
          <w:lang w:eastAsia="nl-NL"/>
          <w14:ligatures w14:val="none"/>
        </w:rPr>
        <w:t>Het k</w:t>
      </w:r>
      <w:r>
        <w:rPr>
          <w:rFonts w:eastAsia="Times New Roman" w:cstheme="minorHAnsi"/>
          <w:kern w:val="0"/>
          <w:lang w:eastAsia="nl-NL"/>
          <w14:ligatures w14:val="none"/>
        </w:rPr>
        <w:t>o</w:t>
      </w:r>
      <w:r w:rsidR="000026AE" w:rsidRPr="001F01B4">
        <w:rPr>
          <w:rFonts w:eastAsia="Times New Roman" w:cstheme="minorHAnsi"/>
          <w:kern w:val="0"/>
          <w:lang w:eastAsia="nl-NL"/>
          <w14:ligatures w14:val="none"/>
        </w:rPr>
        <w:t>n</w:t>
      </w:r>
      <w:r>
        <w:rPr>
          <w:rFonts w:eastAsia="Times New Roman" w:cstheme="minorHAnsi"/>
          <w:kern w:val="0"/>
          <w:lang w:eastAsia="nl-NL"/>
          <w14:ligatures w14:val="none"/>
        </w:rPr>
        <w:t xml:space="preserve"> zelfs</w:t>
      </w:r>
      <w:r w:rsidR="000026AE" w:rsidRPr="001F01B4">
        <w:rPr>
          <w:rFonts w:eastAsia="Times New Roman" w:cstheme="minorHAnsi"/>
          <w:kern w:val="0"/>
          <w:lang w:eastAsia="nl-NL"/>
          <w14:ligatures w14:val="none"/>
        </w:rPr>
        <w:t xml:space="preserve"> zijn dat je naar het buitenland moe</w:t>
      </w:r>
      <w:r>
        <w:rPr>
          <w:rFonts w:eastAsia="Times New Roman" w:cstheme="minorHAnsi"/>
          <w:kern w:val="0"/>
          <w:lang w:eastAsia="nl-NL"/>
          <w14:ligatures w14:val="none"/>
        </w:rPr>
        <w:t>s</w:t>
      </w:r>
      <w:r w:rsidR="000026AE" w:rsidRPr="001F01B4">
        <w:rPr>
          <w:rFonts w:eastAsia="Times New Roman" w:cstheme="minorHAnsi"/>
          <w:kern w:val="0"/>
          <w:lang w:eastAsia="nl-NL"/>
          <w14:ligatures w14:val="none"/>
        </w:rPr>
        <w:t>t</w:t>
      </w:r>
      <w:r>
        <w:rPr>
          <w:rFonts w:eastAsia="Times New Roman" w:cstheme="minorHAnsi"/>
          <w:kern w:val="0"/>
          <w:lang w:eastAsia="nl-NL"/>
          <w14:ligatures w14:val="none"/>
        </w:rPr>
        <w:t xml:space="preserve"> </w:t>
      </w:r>
      <w:r w:rsidR="000026AE" w:rsidRPr="001F01B4">
        <w:rPr>
          <w:rFonts w:eastAsia="Times New Roman" w:cstheme="minorHAnsi"/>
          <w:kern w:val="0"/>
          <w:lang w:eastAsia="nl-NL"/>
          <w14:ligatures w14:val="none"/>
        </w:rPr>
        <w:t xml:space="preserve">om te mogen studeren. </w:t>
      </w:r>
      <w:r>
        <w:rPr>
          <w:rFonts w:eastAsia="Times New Roman" w:cstheme="minorHAnsi"/>
          <w:kern w:val="0"/>
          <w:lang w:eastAsia="nl-NL"/>
          <w14:ligatures w14:val="none"/>
        </w:rPr>
        <w:t xml:space="preserve">Al op </w:t>
      </w:r>
      <w:r w:rsidR="005914C2" w:rsidRPr="001F01B4">
        <w:rPr>
          <w:rFonts w:eastAsia="Times New Roman" w:cstheme="minorHAnsi"/>
          <w:kern w:val="0"/>
          <w:lang w:eastAsia="nl-NL"/>
          <w14:ligatures w14:val="none"/>
        </w:rPr>
        <w:t>de middelbare school</w:t>
      </w:r>
      <w:r>
        <w:rPr>
          <w:rFonts w:eastAsia="Times New Roman" w:cstheme="minorHAnsi"/>
          <w:kern w:val="0"/>
          <w:lang w:eastAsia="nl-NL"/>
          <w14:ligatures w14:val="none"/>
        </w:rPr>
        <w:t xml:space="preserve"> kregen meisjes andere vakken dan jongens en in sommige landen was dit onderwijs niet toegankelijk voor meisjes. Met een middelbare schooldiploma met andere vakken dan jongens, had je niet de juiste papieren om een</w:t>
      </w:r>
      <w:r w:rsidR="005914C2" w:rsidRPr="001F01B4">
        <w:rPr>
          <w:rFonts w:eastAsia="Times New Roman" w:cstheme="minorHAnsi"/>
          <w:kern w:val="0"/>
          <w:lang w:eastAsia="nl-NL"/>
          <w14:ligatures w14:val="none"/>
        </w:rPr>
        <w:t xml:space="preserve"> universitaire </w:t>
      </w:r>
      <w:r>
        <w:rPr>
          <w:rFonts w:eastAsia="Times New Roman" w:cstheme="minorHAnsi"/>
          <w:kern w:val="0"/>
          <w:lang w:eastAsia="nl-NL"/>
          <w14:ligatures w14:val="none"/>
        </w:rPr>
        <w:t xml:space="preserve">studie </w:t>
      </w:r>
      <w:r w:rsidR="005914C2" w:rsidRPr="001F01B4">
        <w:rPr>
          <w:rFonts w:eastAsia="Times New Roman" w:cstheme="minorHAnsi"/>
          <w:kern w:val="0"/>
          <w:lang w:eastAsia="nl-NL"/>
          <w14:ligatures w14:val="none"/>
        </w:rPr>
        <w:t xml:space="preserve">geneeskunde </w:t>
      </w:r>
      <w:r>
        <w:rPr>
          <w:rFonts w:eastAsia="Times New Roman" w:cstheme="minorHAnsi"/>
          <w:kern w:val="0"/>
          <w:lang w:eastAsia="nl-NL"/>
          <w14:ligatures w14:val="none"/>
        </w:rPr>
        <w:t>te volgen</w:t>
      </w:r>
      <w:r w:rsidR="005914C2" w:rsidRPr="001F01B4">
        <w:rPr>
          <w:rFonts w:eastAsia="Times New Roman" w:cstheme="minorHAnsi"/>
          <w:kern w:val="0"/>
          <w:lang w:eastAsia="nl-NL"/>
          <w14:ligatures w14:val="none"/>
        </w:rPr>
        <w:t>; je moe</w:t>
      </w:r>
      <w:r>
        <w:rPr>
          <w:rFonts w:eastAsia="Times New Roman" w:cstheme="minorHAnsi"/>
          <w:kern w:val="0"/>
          <w:lang w:eastAsia="nl-NL"/>
          <w14:ligatures w14:val="none"/>
        </w:rPr>
        <w:t>s</w:t>
      </w:r>
      <w:r w:rsidR="005914C2" w:rsidRPr="001F01B4">
        <w:rPr>
          <w:rFonts w:eastAsia="Times New Roman" w:cstheme="minorHAnsi"/>
          <w:kern w:val="0"/>
          <w:lang w:eastAsia="nl-NL"/>
          <w14:ligatures w14:val="none"/>
        </w:rPr>
        <w:t xml:space="preserve">t </w:t>
      </w:r>
      <w:r>
        <w:rPr>
          <w:rFonts w:eastAsia="Times New Roman" w:cstheme="minorHAnsi"/>
          <w:kern w:val="0"/>
          <w:lang w:eastAsia="nl-NL"/>
          <w14:ligatures w14:val="none"/>
        </w:rPr>
        <w:t xml:space="preserve">eerst </w:t>
      </w:r>
      <w:r w:rsidR="005914C2" w:rsidRPr="001F01B4">
        <w:rPr>
          <w:rFonts w:eastAsia="Times New Roman" w:cstheme="minorHAnsi"/>
          <w:kern w:val="0"/>
          <w:lang w:eastAsia="nl-NL"/>
          <w14:ligatures w14:val="none"/>
        </w:rPr>
        <w:t>verloskunde</w:t>
      </w:r>
      <w:r>
        <w:rPr>
          <w:rFonts w:eastAsia="Times New Roman" w:cstheme="minorHAnsi"/>
          <w:kern w:val="0"/>
          <w:lang w:eastAsia="nl-NL"/>
          <w14:ligatures w14:val="none"/>
        </w:rPr>
        <w:t xml:space="preserve"> studeren of</w:t>
      </w:r>
      <w:r w:rsidR="005914C2" w:rsidRPr="001F01B4">
        <w:rPr>
          <w:rFonts w:eastAsia="Times New Roman" w:cstheme="minorHAnsi"/>
          <w:kern w:val="0"/>
          <w:lang w:eastAsia="nl-NL"/>
          <w14:ligatures w14:val="none"/>
        </w:rPr>
        <w:t xml:space="preserve"> apotheker worden voor je de arts-opleiding k</w:t>
      </w:r>
      <w:r>
        <w:rPr>
          <w:rFonts w:eastAsia="Times New Roman" w:cstheme="minorHAnsi"/>
          <w:kern w:val="0"/>
          <w:lang w:eastAsia="nl-NL"/>
          <w14:ligatures w14:val="none"/>
        </w:rPr>
        <w:t>o</w:t>
      </w:r>
      <w:r w:rsidR="005914C2" w:rsidRPr="001F01B4">
        <w:rPr>
          <w:rFonts w:eastAsia="Times New Roman" w:cstheme="minorHAnsi"/>
          <w:kern w:val="0"/>
          <w:lang w:eastAsia="nl-NL"/>
          <w14:ligatures w14:val="none"/>
        </w:rPr>
        <w:t>n volgen. De steun d</w:t>
      </w:r>
      <w:r>
        <w:rPr>
          <w:rFonts w:eastAsia="Times New Roman" w:cstheme="minorHAnsi"/>
          <w:kern w:val="0"/>
          <w:lang w:eastAsia="nl-NL"/>
          <w14:ligatures w14:val="none"/>
        </w:rPr>
        <w:t>ie</w:t>
      </w:r>
      <w:r w:rsidR="005914C2" w:rsidRPr="001F01B4">
        <w:rPr>
          <w:rFonts w:eastAsia="Times New Roman" w:cstheme="minorHAnsi"/>
          <w:kern w:val="0"/>
          <w:lang w:eastAsia="nl-NL"/>
          <w14:ligatures w14:val="none"/>
        </w:rPr>
        <w:t xml:space="preserve"> je van </w:t>
      </w:r>
      <w:r>
        <w:rPr>
          <w:rFonts w:eastAsia="Times New Roman" w:cstheme="minorHAnsi"/>
          <w:kern w:val="0"/>
          <w:lang w:eastAsia="nl-NL"/>
          <w14:ligatures w14:val="none"/>
        </w:rPr>
        <w:t xml:space="preserve">anderen </w:t>
      </w:r>
      <w:r w:rsidR="005914C2" w:rsidRPr="001F01B4">
        <w:rPr>
          <w:rFonts w:eastAsia="Times New Roman" w:cstheme="minorHAnsi"/>
          <w:kern w:val="0"/>
          <w:lang w:eastAsia="nl-NL"/>
          <w14:ligatures w14:val="none"/>
        </w:rPr>
        <w:t>krijgt is belangrijk</w:t>
      </w:r>
      <w:r w:rsidR="000026AE" w:rsidRPr="001F01B4">
        <w:rPr>
          <w:rFonts w:eastAsia="Times New Roman" w:cstheme="minorHAnsi"/>
          <w:kern w:val="0"/>
          <w:lang w:eastAsia="nl-NL"/>
          <w14:ligatures w14:val="none"/>
        </w:rPr>
        <w:t xml:space="preserve"> voor je toegang tot de universiteit: artsen, hoogleraren, feministen of zelf de keizerin. </w:t>
      </w:r>
      <w:r>
        <w:rPr>
          <w:rFonts w:eastAsia="Times New Roman" w:cstheme="minorHAnsi"/>
          <w:kern w:val="0"/>
          <w:lang w:eastAsia="nl-NL"/>
          <w14:ligatures w14:val="none"/>
        </w:rPr>
        <w:t>Als je eenmaal</w:t>
      </w:r>
      <w:r w:rsidR="000026AE" w:rsidRPr="001F01B4">
        <w:rPr>
          <w:rFonts w:eastAsia="Times New Roman" w:cstheme="minorHAnsi"/>
          <w:kern w:val="0"/>
          <w:lang w:eastAsia="nl-NL"/>
          <w14:ligatures w14:val="none"/>
        </w:rPr>
        <w:t xml:space="preserve"> op de Universiteit </w:t>
      </w:r>
      <w:r>
        <w:rPr>
          <w:rFonts w:eastAsia="Times New Roman" w:cstheme="minorHAnsi"/>
          <w:kern w:val="0"/>
          <w:lang w:eastAsia="nl-NL"/>
          <w14:ligatures w14:val="none"/>
        </w:rPr>
        <w:t>was, was</w:t>
      </w:r>
      <w:r w:rsidR="000026AE" w:rsidRPr="001F01B4">
        <w:rPr>
          <w:rFonts w:eastAsia="Times New Roman" w:cstheme="minorHAnsi"/>
          <w:kern w:val="0"/>
          <w:lang w:eastAsia="nl-NL"/>
          <w14:ligatures w14:val="none"/>
        </w:rPr>
        <w:t xml:space="preserve"> je succes afhankelijk van de mate van acceptatie van rectoren, docenten en medestudenten. Als arts </w:t>
      </w:r>
      <w:r w:rsidR="000026AE" w:rsidRPr="001F01B4">
        <w:rPr>
          <w:rFonts w:eastAsia="Times New Roman" w:cstheme="minorHAnsi"/>
          <w:kern w:val="0"/>
          <w:lang w:eastAsia="nl-NL"/>
          <w14:ligatures w14:val="none"/>
        </w:rPr>
        <w:lastRenderedPageBreak/>
        <w:t>verzorg</w:t>
      </w:r>
      <w:r>
        <w:rPr>
          <w:rFonts w:eastAsia="Times New Roman" w:cstheme="minorHAnsi"/>
          <w:kern w:val="0"/>
          <w:lang w:eastAsia="nl-NL"/>
          <w14:ligatures w14:val="none"/>
        </w:rPr>
        <w:t>de</w:t>
      </w:r>
      <w:r w:rsidR="000026AE" w:rsidRPr="001F01B4">
        <w:rPr>
          <w:rFonts w:eastAsia="Times New Roman" w:cstheme="minorHAnsi"/>
          <w:kern w:val="0"/>
          <w:lang w:eastAsia="nl-NL"/>
          <w14:ligatures w14:val="none"/>
        </w:rPr>
        <w:t xml:space="preserve"> je vaak vrouwen en kinderen. In liberale en welgestelde kringen en bewegingen </w:t>
      </w:r>
      <w:r>
        <w:rPr>
          <w:rFonts w:eastAsia="Times New Roman" w:cstheme="minorHAnsi"/>
          <w:kern w:val="0"/>
          <w:lang w:eastAsia="nl-NL"/>
          <w14:ligatures w14:val="none"/>
        </w:rPr>
        <w:t xml:space="preserve">was er </w:t>
      </w:r>
      <w:r w:rsidR="000026AE" w:rsidRPr="001F01B4">
        <w:rPr>
          <w:rFonts w:eastAsia="Times New Roman" w:cstheme="minorHAnsi"/>
          <w:kern w:val="0"/>
          <w:lang w:eastAsia="nl-NL"/>
          <w14:ligatures w14:val="none"/>
        </w:rPr>
        <w:t xml:space="preserve">sinds de jaren </w:t>
      </w:r>
      <w:r>
        <w:rPr>
          <w:rFonts w:eastAsia="Times New Roman" w:cstheme="minorHAnsi"/>
          <w:kern w:val="0"/>
          <w:lang w:eastAsia="nl-NL"/>
          <w14:ligatures w14:val="none"/>
        </w:rPr>
        <w:t xml:space="preserve">zestig en zeventig </w:t>
      </w:r>
      <w:r w:rsidR="000026AE" w:rsidRPr="001F01B4">
        <w:rPr>
          <w:rFonts w:eastAsia="Times New Roman" w:cstheme="minorHAnsi"/>
          <w:kern w:val="0"/>
          <w:lang w:eastAsia="nl-NL"/>
          <w14:ligatures w14:val="none"/>
        </w:rPr>
        <w:t xml:space="preserve">van de negentiende eeuw </w:t>
      </w:r>
      <w:r>
        <w:rPr>
          <w:rFonts w:eastAsia="Times New Roman" w:cstheme="minorHAnsi"/>
          <w:kern w:val="0"/>
          <w:lang w:eastAsia="nl-NL"/>
          <w14:ligatures w14:val="none"/>
        </w:rPr>
        <w:t xml:space="preserve">een </w:t>
      </w:r>
      <w:r w:rsidR="000026AE" w:rsidRPr="001F01B4">
        <w:rPr>
          <w:rFonts w:eastAsia="Times New Roman" w:cstheme="minorHAnsi"/>
          <w:kern w:val="0"/>
          <w:lang w:eastAsia="nl-NL"/>
          <w14:ligatures w14:val="none"/>
        </w:rPr>
        <w:t>verlangen naar meer gelijkheid tussen mannen en vrouwen</w:t>
      </w:r>
      <w:r>
        <w:rPr>
          <w:rFonts w:eastAsia="Times New Roman" w:cstheme="minorHAnsi"/>
          <w:kern w:val="0"/>
          <w:lang w:eastAsia="nl-NL"/>
          <w14:ligatures w14:val="none"/>
        </w:rPr>
        <w:t xml:space="preserve"> in het onderwijs</w:t>
      </w:r>
      <w:r w:rsidR="000026AE" w:rsidRPr="001F01B4">
        <w:rPr>
          <w:rFonts w:eastAsia="Times New Roman" w:cstheme="minorHAnsi"/>
          <w:kern w:val="0"/>
          <w:lang w:eastAsia="nl-NL"/>
          <w14:ligatures w14:val="none"/>
        </w:rPr>
        <w:t xml:space="preserve">. Dit betekende </w:t>
      </w:r>
      <w:r>
        <w:rPr>
          <w:rFonts w:eastAsia="Times New Roman" w:cstheme="minorHAnsi"/>
          <w:kern w:val="0"/>
          <w:lang w:eastAsia="nl-NL"/>
          <w14:ligatures w14:val="none"/>
        </w:rPr>
        <w:t xml:space="preserve">echter </w:t>
      </w:r>
      <w:r w:rsidR="000026AE" w:rsidRPr="001F01B4">
        <w:rPr>
          <w:rFonts w:eastAsia="Times New Roman" w:cstheme="minorHAnsi"/>
          <w:kern w:val="0"/>
          <w:lang w:eastAsia="nl-NL"/>
          <w14:ligatures w14:val="none"/>
        </w:rPr>
        <w:t xml:space="preserve">niet dat </w:t>
      </w:r>
      <w:r>
        <w:rPr>
          <w:rFonts w:eastAsia="Times New Roman" w:cstheme="minorHAnsi"/>
          <w:kern w:val="0"/>
          <w:lang w:eastAsia="nl-NL"/>
          <w14:ligatures w14:val="none"/>
        </w:rPr>
        <w:t xml:space="preserve">als een vrouw eenmaal </w:t>
      </w:r>
      <w:r w:rsidR="000026AE" w:rsidRPr="001F01B4">
        <w:rPr>
          <w:rFonts w:eastAsia="Times New Roman" w:cstheme="minorHAnsi"/>
          <w:kern w:val="0"/>
          <w:lang w:eastAsia="nl-NL"/>
          <w14:ligatures w14:val="none"/>
        </w:rPr>
        <w:t>praktiserend arts</w:t>
      </w:r>
      <w:r>
        <w:rPr>
          <w:rFonts w:eastAsia="Times New Roman" w:cstheme="minorHAnsi"/>
          <w:kern w:val="0"/>
          <w:lang w:eastAsia="nl-NL"/>
          <w14:ligatures w14:val="none"/>
        </w:rPr>
        <w:t xml:space="preserve"> was</w:t>
      </w:r>
      <w:r w:rsidR="000026AE" w:rsidRPr="001F01B4">
        <w:rPr>
          <w:rFonts w:eastAsia="Times New Roman" w:cstheme="minorHAnsi"/>
          <w:kern w:val="0"/>
          <w:lang w:eastAsia="nl-NL"/>
          <w14:ligatures w14:val="none"/>
        </w:rPr>
        <w:t xml:space="preserve">, </w:t>
      </w:r>
      <w:r>
        <w:rPr>
          <w:rFonts w:eastAsia="Times New Roman" w:cstheme="minorHAnsi"/>
          <w:kern w:val="0"/>
          <w:lang w:eastAsia="nl-NL"/>
          <w14:ligatures w14:val="none"/>
        </w:rPr>
        <w:t xml:space="preserve">zij </w:t>
      </w:r>
      <w:r w:rsidR="000026AE" w:rsidRPr="001F01B4">
        <w:rPr>
          <w:rFonts w:eastAsia="Times New Roman" w:cstheme="minorHAnsi"/>
          <w:kern w:val="0"/>
          <w:lang w:eastAsia="nl-NL"/>
          <w14:ligatures w14:val="none"/>
        </w:rPr>
        <w:t>dezelfde klanten, functies en bevoegdheden als mannen kon hebben;</w:t>
      </w:r>
      <w:r>
        <w:rPr>
          <w:rFonts w:eastAsia="Times New Roman" w:cstheme="minorHAnsi"/>
          <w:kern w:val="0"/>
          <w:lang w:eastAsia="nl-NL"/>
          <w14:ligatures w14:val="none"/>
        </w:rPr>
        <w:t xml:space="preserve"> die </w:t>
      </w:r>
      <w:r w:rsidR="000026AE" w:rsidRPr="001F01B4">
        <w:rPr>
          <w:rFonts w:eastAsia="Times New Roman" w:cstheme="minorHAnsi"/>
          <w:kern w:val="0"/>
          <w:lang w:eastAsia="nl-NL"/>
          <w14:ligatures w14:val="none"/>
        </w:rPr>
        <w:t xml:space="preserve">gelijkheid </w:t>
      </w:r>
      <w:r>
        <w:rPr>
          <w:rFonts w:eastAsia="Times New Roman" w:cstheme="minorHAnsi"/>
          <w:kern w:val="0"/>
          <w:lang w:eastAsia="nl-NL"/>
          <w14:ligatures w14:val="none"/>
        </w:rPr>
        <w:t xml:space="preserve">moest </w:t>
      </w:r>
      <w:r w:rsidR="000026AE" w:rsidRPr="001F01B4">
        <w:rPr>
          <w:rFonts w:eastAsia="Times New Roman" w:cstheme="minorHAnsi"/>
          <w:kern w:val="0"/>
          <w:lang w:eastAsia="nl-NL"/>
          <w14:ligatures w14:val="none"/>
        </w:rPr>
        <w:t xml:space="preserve">bij wet afgedwongen </w:t>
      </w:r>
      <w:r>
        <w:rPr>
          <w:rFonts w:eastAsia="Times New Roman" w:cstheme="minorHAnsi"/>
          <w:kern w:val="0"/>
          <w:lang w:eastAsia="nl-NL"/>
          <w14:ligatures w14:val="none"/>
        </w:rPr>
        <w:t>worden</w:t>
      </w:r>
      <w:r w:rsidR="000026AE" w:rsidRPr="001F01B4">
        <w:rPr>
          <w:rFonts w:eastAsia="Times New Roman" w:cstheme="minorHAnsi"/>
          <w:kern w:val="0"/>
          <w:lang w:eastAsia="nl-NL"/>
          <w14:ligatures w14:val="none"/>
        </w:rPr>
        <w:t>.</w:t>
      </w:r>
    </w:p>
    <w:p w14:paraId="4CABF91E" w14:textId="77777777" w:rsidR="00AC45BD" w:rsidRPr="001F01B4" w:rsidRDefault="00AC45BD" w:rsidP="00287CF2">
      <w:pPr>
        <w:rPr>
          <w:rFonts w:eastAsia="Times New Roman" w:cstheme="minorHAnsi"/>
          <w:kern w:val="0"/>
          <w:lang w:eastAsia="nl-NL"/>
          <w14:ligatures w14:val="none"/>
        </w:rPr>
      </w:pPr>
    </w:p>
    <w:p w14:paraId="74675D12" w14:textId="77777777" w:rsidR="00AC45BD" w:rsidRDefault="00AC45BD" w:rsidP="00287CF2">
      <w:pPr>
        <w:rPr>
          <w:rFonts w:eastAsia="Times New Roman" w:cstheme="minorHAnsi"/>
          <w:kern w:val="0"/>
          <w:sz w:val="24"/>
          <w:szCs w:val="24"/>
          <w:lang w:eastAsia="nl-NL"/>
          <w14:ligatures w14:val="none"/>
        </w:rPr>
      </w:pPr>
    </w:p>
    <w:p w14:paraId="60959754" w14:textId="77777777" w:rsidR="009B43F1" w:rsidRDefault="009B43F1">
      <w:pPr>
        <w:rPr>
          <w:rFonts w:cstheme="minorHAnsi"/>
          <w:b/>
          <w:bCs/>
          <w:sz w:val="32"/>
          <w:szCs w:val="32"/>
        </w:rPr>
      </w:pPr>
      <w:r>
        <w:rPr>
          <w:rFonts w:cstheme="minorHAnsi"/>
          <w:b/>
          <w:bCs/>
          <w:sz w:val="32"/>
          <w:szCs w:val="32"/>
        </w:rPr>
        <w:br w:type="page"/>
      </w:r>
    </w:p>
    <w:p w14:paraId="053ECB8C" w14:textId="5A072EA7" w:rsidR="00B167CE" w:rsidRPr="00B167CE" w:rsidRDefault="00B167CE" w:rsidP="00B167CE">
      <w:pPr>
        <w:rPr>
          <w:rFonts w:cstheme="minorHAnsi"/>
          <w:b/>
          <w:bCs/>
          <w:sz w:val="32"/>
          <w:szCs w:val="32"/>
        </w:rPr>
      </w:pPr>
      <w:r w:rsidRPr="00B167CE">
        <w:rPr>
          <w:rFonts w:cstheme="minorHAnsi"/>
          <w:b/>
          <w:bCs/>
          <w:sz w:val="32"/>
          <w:szCs w:val="32"/>
        </w:rPr>
        <w:lastRenderedPageBreak/>
        <w:t>Les 3. Aletta Jacobs en de winkelmeisjes</w:t>
      </w:r>
    </w:p>
    <w:p w14:paraId="0784CD22" w14:textId="77777777" w:rsidR="00B167CE" w:rsidRPr="00B167CE" w:rsidRDefault="00B167CE" w:rsidP="00B167CE">
      <w:pPr>
        <w:rPr>
          <w:rFonts w:cstheme="minorHAnsi"/>
          <w:b/>
          <w:bCs/>
        </w:rPr>
      </w:pPr>
    </w:p>
    <w:p w14:paraId="5EA82107" w14:textId="6D68BCF4" w:rsidR="00B167CE" w:rsidRPr="00385210" w:rsidRDefault="00B167CE" w:rsidP="00B167CE">
      <w:pPr>
        <w:rPr>
          <w:b/>
          <w:bCs/>
          <w:sz w:val="24"/>
          <w:szCs w:val="24"/>
          <w:u w:val="single"/>
          <w:lang w:val="fr-FR"/>
        </w:rPr>
      </w:pPr>
      <w:proofErr w:type="spellStart"/>
      <w:r w:rsidRPr="00385210">
        <w:rPr>
          <w:b/>
          <w:bCs/>
          <w:sz w:val="24"/>
          <w:szCs w:val="24"/>
          <w:u w:val="single"/>
          <w:lang w:val="fr-FR"/>
        </w:rPr>
        <w:t>Stap</w:t>
      </w:r>
      <w:proofErr w:type="spellEnd"/>
      <w:r w:rsidRPr="00385210">
        <w:rPr>
          <w:b/>
          <w:bCs/>
          <w:sz w:val="24"/>
          <w:szCs w:val="24"/>
          <w:u w:val="single"/>
          <w:lang w:val="fr-FR"/>
        </w:rPr>
        <w:t xml:space="preserve"> 1: </w:t>
      </w:r>
    </w:p>
    <w:p w14:paraId="55933C6B" w14:textId="77777777" w:rsidR="00385210" w:rsidRDefault="00385210" w:rsidP="00B167CE">
      <w:pPr>
        <w:rPr>
          <w:b/>
          <w:bCs/>
          <w:sz w:val="28"/>
          <w:szCs w:val="28"/>
          <w:lang w:val="fr-FR"/>
        </w:rPr>
      </w:pPr>
    </w:p>
    <w:p w14:paraId="68BBCF65" w14:textId="0B134BCC" w:rsidR="00385210" w:rsidRDefault="00385210" w:rsidP="00B167CE">
      <w:r>
        <w:t>1a. Sinds 1851 hebben d</w:t>
      </w:r>
      <w:r w:rsidRPr="00385210">
        <w:t xml:space="preserve">e </w:t>
      </w:r>
      <w:hyperlink r:id="rId7" w:history="1">
        <w:r w:rsidRPr="00385210">
          <w:rPr>
            <w:rStyle w:val="Hyperlink"/>
            <w:color w:val="auto"/>
            <w:u w:val="none"/>
          </w:rPr>
          <w:t>Tweede Kamer</w:t>
        </w:r>
      </w:hyperlink>
      <w:r>
        <w:t xml:space="preserve"> en</w:t>
      </w:r>
      <w:r w:rsidRPr="00385210">
        <w:t xml:space="preserve"> de </w:t>
      </w:r>
      <w:hyperlink r:id="rId8" w:history="1">
        <w:r w:rsidRPr="00385210">
          <w:rPr>
            <w:rStyle w:val="Hyperlink"/>
            <w:color w:val="auto"/>
            <w:u w:val="none"/>
          </w:rPr>
          <w:t>Eerste Kamer</w:t>
        </w:r>
      </w:hyperlink>
      <w:r w:rsidRPr="00385210">
        <w:t xml:space="preserve"> </w:t>
      </w:r>
      <w:r>
        <w:t>het recht om een onderzoek naar een specifieke onderwerp te kunnen instellen. Zo kunnen ze de regering controleren. Bij een parlementaire enquête zijn getuigen verplicht te verschijnen en vinden de verhoren onder ede plaats.</w:t>
      </w:r>
    </w:p>
    <w:p w14:paraId="4D30AE0F" w14:textId="77777777" w:rsidR="00385210" w:rsidRDefault="00385210" w:rsidP="00B167CE"/>
    <w:p w14:paraId="0AB39EA9" w14:textId="3B51071F" w:rsidR="00385210" w:rsidRPr="00385210" w:rsidRDefault="00385210" w:rsidP="00B167CE">
      <w:r w:rsidRPr="00385210">
        <w:t>1b. Voorbeelden van parlementaire enquêtes:</w:t>
      </w:r>
    </w:p>
    <w:p w14:paraId="6C00CA85" w14:textId="27EBE194" w:rsidR="00385210" w:rsidRPr="00385210" w:rsidRDefault="00385210" w:rsidP="00385210">
      <w:pPr>
        <w:pStyle w:val="Lijstalinea"/>
        <w:numPr>
          <w:ilvl w:val="0"/>
          <w:numId w:val="3"/>
        </w:numPr>
      </w:pPr>
      <w:r w:rsidRPr="00385210">
        <w:t>De coronapandemie</w:t>
      </w:r>
    </w:p>
    <w:p w14:paraId="00FF9C1F" w14:textId="25EB92CE" w:rsidR="00385210" w:rsidRDefault="00385210" w:rsidP="00385210">
      <w:pPr>
        <w:pStyle w:val="Lijstalinea"/>
        <w:numPr>
          <w:ilvl w:val="0"/>
          <w:numId w:val="3"/>
        </w:numPr>
      </w:pPr>
      <w:r>
        <w:t>De toeslagaffaire</w:t>
      </w:r>
    </w:p>
    <w:p w14:paraId="14212F28" w14:textId="09322692" w:rsidR="00385210" w:rsidRDefault="00385210" w:rsidP="00385210">
      <w:pPr>
        <w:pStyle w:val="Lijstalinea"/>
        <w:numPr>
          <w:ilvl w:val="0"/>
          <w:numId w:val="3"/>
        </w:numPr>
      </w:pPr>
      <w:r>
        <w:t>De gaswinning in Groningen</w:t>
      </w:r>
    </w:p>
    <w:p w14:paraId="2FE86135" w14:textId="7C2E0945" w:rsidR="00385210" w:rsidRDefault="00385210" w:rsidP="00385210">
      <w:pPr>
        <w:pStyle w:val="Lijstalinea"/>
        <w:numPr>
          <w:ilvl w:val="0"/>
          <w:numId w:val="3"/>
        </w:numPr>
      </w:pPr>
      <w:r>
        <w:t>Srebrenica</w:t>
      </w:r>
    </w:p>
    <w:p w14:paraId="1B37CC68" w14:textId="08F3A522" w:rsidR="00385210" w:rsidRDefault="00385210" w:rsidP="00385210">
      <w:pPr>
        <w:pStyle w:val="Lijstalinea"/>
        <w:numPr>
          <w:ilvl w:val="0"/>
          <w:numId w:val="3"/>
        </w:numPr>
      </w:pPr>
      <w:r>
        <w:t>De vliegramp Belmermeer</w:t>
      </w:r>
    </w:p>
    <w:p w14:paraId="1AABC29E" w14:textId="77777777" w:rsidR="00385210" w:rsidRDefault="00385210" w:rsidP="00385210"/>
    <w:p w14:paraId="5765D765" w14:textId="69553459" w:rsidR="00385210" w:rsidRPr="00385210" w:rsidRDefault="00385210" w:rsidP="00385210">
      <w:r>
        <w:t>1c. Het helpt Kamerleden om inzicht over maatschappelijke problemen/toestand</w:t>
      </w:r>
      <w:r w:rsidR="00C825F1">
        <w:t>en</w:t>
      </w:r>
      <w:r>
        <w:t xml:space="preserve"> te krijgen. </w:t>
      </w:r>
      <w:r w:rsidR="00C825F1">
        <w:t>Ze kunnen onderzoeken</w:t>
      </w:r>
      <w:r w:rsidR="000D136E">
        <w:t xml:space="preserve"> wie verantwoordelijk is voor het ontstaan van </w:t>
      </w:r>
      <w:r w:rsidR="00C825F1">
        <w:t>problemen en daaruit lessen trekken voor de toekomst, of maatregelen nemen om e situatie te verbeteren</w:t>
      </w:r>
      <w:r w:rsidR="000D136E">
        <w:t>.</w:t>
      </w:r>
    </w:p>
    <w:p w14:paraId="78B6FDF4" w14:textId="77777777" w:rsidR="00B167CE" w:rsidRDefault="00B167CE" w:rsidP="00B167CE">
      <w:pPr>
        <w:rPr>
          <w:rFonts w:cstheme="minorHAnsi"/>
        </w:rPr>
      </w:pPr>
    </w:p>
    <w:p w14:paraId="6175313F" w14:textId="405BBD5B" w:rsidR="000D136E" w:rsidRPr="00385210" w:rsidRDefault="000D136E" w:rsidP="00B167CE">
      <w:pPr>
        <w:rPr>
          <w:rFonts w:cstheme="minorHAnsi"/>
        </w:rPr>
      </w:pPr>
      <w:r>
        <w:rPr>
          <w:rFonts w:cstheme="minorHAnsi"/>
        </w:rPr>
        <w:t xml:space="preserve">1d. </w:t>
      </w:r>
      <w:r w:rsidR="00C825F1">
        <w:rPr>
          <w:rFonts w:cstheme="minorHAnsi"/>
        </w:rPr>
        <w:t xml:space="preserve">Als eenmaal </w:t>
      </w:r>
      <w:r>
        <w:rPr>
          <w:rFonts w:cstheme="minorHAnsi"/>
        </w:rPr>
        <w:t>de problemen in kaart gebracht</w:t>
      </w:r>
      <w:r w:rsidR="00C825F1">
        <w:rPr>
          <w:rFonts w:cstheme="minorHAnsi"/>
        </w:rPr>
        <w:t xml:space="preserve"> zijn</w:t>
      </w:r>
      <w:r>
        <w:rPr>
          <w:rFonts w:cstheme="minorHAnsi"/>
        </w:rPr>
        <w:t>, kan het kabinet gevraagd worden om zijn beleid aan te passen. Ook kan de wet aangepast worden of kunnen er subsidies ingesteld worden.</w:t>
      </w:r>
    </w:p>
    <w:p w14:paraId="5ACC88C5" w14:textId="77777777" w:rsidR="00AC45BD" w:rsidRDefault="00AC45BD" w:rsidP="00287CF2">
      <w:pPr>
        <w:rPr>
          <w:rFonts w:eastAsia="Times New Roman" w:cstheme="minorHAnsi"/>
          <w:kern w:val="0"/>
          <w:lang w:eastAsia="nl-NL"/>
          <w14:ligatures w14:val="none"/>
        </w:rPr>
      </w:pPr>
    </w:p>
    <w:p w14:paraId="6B517C99" w14:textId="77777777" w:rsidR="000D136E" w:rsidRDefault="000D136E" w:rsidP="00287CF2">
      <w:pPr>
        <w:rPr>
          <w:rFonts w:eastAsia="Times New Roman" w:cstheme="minorHAnsi"/>
          <w:kern w:val="0"/>
          <w:lang w:eastAsia="nl-NL"/>
          <w14:ligatures w14:val="none"/>
        </w:rPr>
      </w:pPr>
    </w:p>
    <w:p w14:paraId="3B4E4CCE" w14:textId="43305A36" w:rsidR="000D136E" w:rsidRDefault="000D136E" w:rsidP="00287CF2">
      <w:pPr>
        <w:rPr>
          <w:rFonts w:eastAsia="Times New Roman" w:cstheme="minorHAnsi"/>
          <w:kern w:val="0"/>
          <w:lang w:eastAsia="nl-NL"/>
          <w14:ligatures w14:val="none"/>
        </w:rPr>
      </w:pPr>
      <w:r>
        <w:rPr>
          <w:rFonts w:eastAsia="Times New Roman" w:cstheme="minorHAnsi"/>
          <w:kern w:val="0"/>
          <w:lang w:eastAsia="nl-NL"/>
          <w14:ligatures w14:val="none"/>
        </w:rPr>
        <w:t xml:space="preserve">2a. ‘Een kwaad leven’ betekent </w:t>
      </w:r>
      <w:r w:rsidR="00C82643">
        <w:rPr>
          <w:rFonts w:eastAsia="Times New Roman" w:cstheme="minorHAnsi"/>
          <w:kern w:val="0"/>
          <w:lang w:eastAsia="nl-NL"/>
          <w14:ligatures w14:val="none"/>
        </w:rPr>
        <w:t>hier dat de leef- en werkomstandigheden van de arbeidersklasse in de 19</w:t>
      </w:r>
      <w:r w:rsidR="00C82643" w:rsidRPr="00C82643">
        <w:rPr>
          <w:rFonts w:eastAsia="Times New Roman" w:cstheme="minorHAnsi"/>
          <w:kern w:val="0"/>
          <w:vertAlign w:val="superscript"/>
          <w:lang w:eastAsia="nl-NL"/>
          <w14:ligatures w14:val="none"/>
        </w:rPr>
        <w:t>e</w:t>
      </w:r>
      <w:r w:rsidR="00C82643">
        <w:rPr>
          <w:rFonts w:eastAsia="Times New Roman" w:cstheme="minorHAnsi"/>
          <w:kern w:val="0"/>
          <w:lang w:eastAsia="nl-NL"/>
          <w14:ligatures w14:val="none"/>
        </w:rPr>
        <w:t xml:space="preserve"> eeuw erbarmelijk waren. Hij noemt hier het gebrek aan bestaanszekerheid, de grote armoede en het kinderarbeid. Ben je in </w:t>
      </w:r>
      <w:r w:rsidR="00C825F1">
        <w:rPr>
          <w:rFonts w:eastAsia="Times New Roman" w:cstheme="minorHAnsi"/>
          <w:kern w:val="0"/>
          <w:lang w:eastAsia="nl-NL"/>
          <w14:ligatures w14:val="none"/>
        </w:rPr>
        <w:t>armoede</w:t>
      </w:r>
      <w:r w:rsidR="00C82643">
        <w:rPr>
          <w:rFonts w:eastAsia="Times New Roman" w:cstheme="minorHAnsi"/>
          <w:kern w:val="0"/>
          <w:lang w:eastAsia="nl-NL"/>
          <w14:ligatures w14:val="none"/>
        </w:rPr>
        <w:t xml:space="preserve"> geboren, dan heb je grote pech. </w:t>
      </w:r>
      <w:proofErr w:type="spellStart"/>
      <w:r w:rsidR="00C82643">
        <w:rPr>
          <w:rFonts w:eastAsia="Times New Roman" w:cstheme="minorHAnsi"/>
          <w:kern w:val="0"/>
          <w:lang w:eastAsia="nl-NL"/>
          <w14:ligatures w14:val="none"/>
        </w:rPr>
        <w:t>Giele</w:t>
      </w:r>
      <w:proofErr w:type="spellEnd"/>
      <w:r w:rsidR="00C82643">
        <w:rPr>
          <w:rFonts w:eastAsia="Times New Roman" w:cstheme="minorHAnsi"/>
          <w:kern w:val="0"/>
          <w:lang w:eastAsia="nl-NL"/>
          <w14:ligatures w14:val="none"/>
        </w:rPr>
        <w:t xml:space="preserve"> brengt de sociale kwestie in kaart.</w:t>
      </w:r>
    </w:p>
    <w:p w14:paraId="6383D6F7" w14:textId="77777777" w:rsidR="00C82643" w:rsidRDefault="00C82643" w:rsidP="00287CF2">
      <w:pPr>
        <w:rPr>
          <w:rFonts w:eastAsia="Times New Roman" w:cstheme="minorHAnsi"/>
          <w:kern w:val="0"/>
          <w:lang w:eastAsia="nl-NL"/>
          <w14:ligatures w14:val="none"/>
        </w:rPr>
      </w:pPr>
    </w:p>
    <w:p w14:paraId="3205BB2A" w14:textId="0EBAAC71" w:rsidR="00C82643" w:rsidRDefault="00C82643" w:rsidP="00287CF2">
      <w:pPr>
        <w:rPr>
          <w:rFonts w:eastAsia="Times New Roman" w:cstheme="minorHAnsi"/>
          <w:kern w:val="0"/>
          <w:lang w:eastAsia="nl-NL"/>
          <w14:ligatures w14:val="none"/>
        </w:rPr>
      </w:pPr>
      <w:r>
        <w:rPr>
          <w:rFonts w:eastAsia="Times New Roman" w:cstheme="minorHAnsi"/>
          <w:kern w:val="0"/>
          <w:lang w:eastAsia="nl-NL"/>
          <w14:ligatures w14:val="none"/>
        </w:rPr>
        <w:t>2b. De arbeidersenquête werd na het plaatsvinden van de verhoren direct gepubliceerd</w:t>
      </w:r>
      <w:r w:rsidR="00F33722">
        <w:rPr>
          <w:rFonts w:eastAsia="Times New Roman" w:cstheme="minorHAnsi"/>
          <w:kern w:val="0"/>
          <w:lang w:eastAsia="nl-NL"/>
          <w14:ligatures w14:val="none"/>
        </w:rPr>
        <w:t>. Leef en werkomstandigheden (sociale kwestie) worden door honderden verhoren van arbeiders bevestigd. Het is dan niet meer één persoonlijke ervaring maar de ervaring van een hele groep.</w:t>
      </w:r>
    </w:p>
    <w:p w14:paraId="13C82CD3" w14:textId="77777777" w:rsidR="00F33722" w:rsidRDefault="00F33722" w:rsidP="00287CF2">
      <w:pPr>
        <w:rPr>
          <w:rFonts w:eastAsia="Times New Roman" w:cstheme="minorHAnsi"/>
          <w:kern w:val="0"/>
          <w:lang w:eastAsia="nl-NL"/>
          <w14:ligatures w14:val="none"/>
        </w:rPr>
      </w:pPr>
    </w:p>
    <w:p w14:paraId="35F217A6" w14:textId="2B3394E2" w:rsidR="00F33722" w:rsidRDefault="00F33722" w:rsidP="00287CF2">
      <w:pPr>
        <w:rPr>
          <w:rFonts w:eastAsia="Times New Roman" w:cstheme="minorHAnsi"/>
          <w:kern w:val="0"/>
          <w:lang w:eastAsia="nl-NL"/>
          <w14:ligatures w14:val="none"/>
        </w:rPr>
      </w:pPr>
      <w:r>
        <w:rPr>
          <w:rFonts w:eastAsia="Times New Roman" w:cstheme="minorHAnsi"/>
          <w:kern w:val="0"/>
          <w:lang w:eastAsia="nl-NL"/>
          <w14:ligatures w14:val="none"/>
        </w:rPr>
        <w:t xml:space="preserve">2c. De informatie </w:t>
      </w:r>
      <w:r w:rsidR="00C825F1">
        <w:rPr>
          <w:rFonts w:eastAsia="Times New Roman" w:cstheme="minorHAnsi"/>
          <w:kern w:val="0"/>
          <w:lang w:eastAsia="nl-NL"/>
          <w14:ligatures w14:val="none"/>
        </w:rPr>
        <w:t>in</w:t>
      </w:r>
      <w:r>
        <w:rPr>
          <w:rFonts w:eastAsia="Times New Roman" w:cstheme="minorHAnsi"/>
          <w:kern w:val="0"/>
          <w:lang w:eastAsia="nl-NL"/>
          <w14:ligatures w14:val="none"/>
        </w:rPr>
        <w:t xml:space="preserve"> het boek is afkomstig </w:t>
      </w:r>
      <w:r w:rsidR="00C825F1">
        <w:rPr>
          <w:rFonts w:eastAsia="Times New Roman" w:cstheme="minorHAnsi"/>
          <w:kern w:val="0"/>
          <w:lang w:eastAsia="nl-NL"/>
          <w14:ligatures w14:val="none"/>
        </w:rPr>
        <w:t>uit</w:t>
      </w:r>
      <w:r>
        <w:rPr>
          <w:rFonts w:eastAsia="Times New Roman" w:cstheme="minorHAnsi"/>
          <w:kern w:val="0"/>
          <w:lang w:eastAsia="nl-NL"/>
          <w14:ligatures w14:val="none"/>
        </w:rPr>
        <w:t xml:space="preserve"> zulke primaire bronnen. Het begrip sociale kwestie wordt in elke </w:t>
      </w:r>
      <w:r w:rsidR="00C825F1">
        <w:rPr>
          <w:rFonts w:eastAsia="Times New Roman" w:cstheme="minorHAnsi"/>
          <w:kern w:val="0"/>
          <w:lang w:eastAsia="nl-NL"/>
          <w14:ligatures w14:val="none"/>
        </w:rPr>
        <w:t>geschiedenis</w:t>
      </w:r>
      <w:r>
        <w:rPr>
          <w:rFonts w:eastAsia="Times New Roman" w:cstheme="minorHAnsi"/>
          <w:kern w:val="0"/>
          <w:lang w:eastAsia="nl-NL"/>
          <w14:ligatures w14:val="none"/>
        </w:rPr>
        <w:t>methode genoemd.</w:t>
      </w:r>
    </w:p>
    <w:p w14:paraId="62B11A18" w14:textId="77777777" w:rsidR="00F33722" w:rsidRDefault="00F33722" w:rsidP="00287CF2">
      <w:pPr>
        <w:rPr>
          <w:rFonts w:eastAsia="Times New Roman" w:cstheme="minorHAnsi"/>
          <w:kern w:val="0"/>
          <w:lang w:eastAsia="nl-NL"/>
          <w14:ligatures w14:val="none"/>
        </w:rPr>
      </w:pPr>
    </w:p>
    <w:p w14:paraId="084385B7" w14:textId="77777777" w:rsidR="00F33722" w:rsidRDefault="00F33722" w:rsidP="00287CF2">
      <w:pPr>
        <w:rPr>
          <w:rFonts w:eastAsia="Times New Roman" w:cstheme="minorHAnsi"/>
          <w:kern w:val="0"/>
          <w:lang w:eastAsia="nl-NL"/>
          <w14:ligatures w14:val="none"/>
        </w:rPr>
      </w:pPr>
    </w:p>
    <w:p w14:paraId="7DBBA25F" w14:textId="28EFB97C" w:rsidR="00F33722" w:rsidRPr="00F33722" w:rsidRDefault="00F33722" w:rsidP="00287CF2">
      <w:pPr>
        <w:rPr>
          <w:rFonts w:eastAsia="Times New Roman" w:cstheme="minorHAnsi"/>
          <w:b/>
          <w:bCs/>
          <w:kern w:val="0"/>
          <w:sz w:val="24"/>
          <w:szCs w:val="24"/>
          <w:u w:val="single"/>
          <w:lang w:eastAsia="nl-NL"/>
          <w14:ligatures w14:val="none"/>
        </w:rPr>
      </w:pPr>
      <w:r w:rsidRPr="00F33722">
        <w:rPr>
          <w:rFonts w:eastAsia="Times New Roman" w:cstheme="minorHAnsi"/>
          <w:b/>
          <w:bCs/>
          <w:kern w:val="0"/>
          <w:sz w:val="24"/>
          <w:szCs w:val="24"/>
          <w:u w:val="single"/>
          <w:lang w:eastAsia="nl-NL"/>
          <w14:ligatures w14:val="none"/>
        </w:rPr>
        <w:t>Stap 2:</w:t>
      </w:r>
    </w:p>
    <w:p w14:paraId="434B74B6" w14:textId="77777777" w:rsidR="00F33722" w:rsidRDefault="00F33722" w:rsidP="00287CF2">
      <w:pPr>
        <w:rPr>
          <w:rFonts w:eastAsia="Times New Roman" w:cstheme="minorHAnsi"/>
          <w:kern w:val="0"/>
          <w:lang w:eastAsia="nl-NL"/>
          <w14:ligatures w14:val="none"/>
        </w:rPr>
      </w:pPr>
    </w:p>
    <w:p w14:paraId="323DBF63" w14:textId="77777777" w:rsidR="00643308" w:rsidRDefault="00F33722" w:rsidP="00287CF2">
      <w:pPr>
        <w:rPr>
          <w:rFonts w:eastAsia="Times New Roman" w:cstheme="minorHAnsi"/>
          <w:kern w:val="0"/>
          <w:lang w:eastAsia="nl-NL"/>
          <w14:ligatures w14:val="none"/>
        </w:rPr>
      </w:pPr>
      <w:r>
        <w:rPr>
          <w:rFonts w:eastAsia="Times New Roman" w:cstheme="minorHAnsi"/>
          <w:kern w:val="0"/>
          <w:lang w:eastAsia="nl-NL"/>
          <w14:ligatures w14:val="none"/>
        </w:rPr>
        <w:t xml:space="preserve">1a. </w:t>
      </w:r>
      <w:r w:rsidR="00643308">
        <w:rPr>
          <w:rFonts w:eastAsia="Times New Roman" w:cstheme="minorHAnsi"/>
          <w:kern w:val="0"/>
          <w:lang w:eastAsia="nl-NL"/>
          <w14:ligatures w14:val="none"/>
        </w:rPr>
        <w:t>mogelijke antwoorden:</w:t>
      </w:r>
    </w:p>
    <w:p w14:paraId="0371E8FE" w14:textId="0C050EED" w:rsidR="00F33722" w:rsidRDefault="00F33722" w:rsidP="00643308">
      <w:pPr>
        <w:pStyle w:val="Lijstalinea"/>
        <w:numPr>
          <w:ilvl w:val="0"/>
          <w:numId w:val="6"/>
        </w:numPr>
        <w:rPr>
          <w:rFonts w:eastAsia="Times New Roman" w:cstheme="minorHAnsi"/>
          <w:kern w:val="0"/>
          <w:lang w:eastAsia="nl-NL"/>
          <w14:ligatures w14:val="none"/>
        </w:rPr>
      </w:pPr>
      <w:r w:rsidRPr="00643308">
        <w:rPr>
          <w:rFonts w:eastAsia="Times New Roman" w:cstheme="minorHAnsi"/>
          <w:kern w:val="0"/>
          <w:lang w:eastAsia="nl-NL"/>
          <w14:ligatures w14:val="none"/>
        </w:rPr>
        <w:t xml:space="preserve">Aletta Jacobs wordt uitgenodigd om te praten over de leef- en werkomstandigheden van werkende vrouwen in Amsterdam. Ze is al 7 jaar arts in </w:t>
      </w:r>
      <w:r w:rsidR="00643308" w:rsidRPr="00643308">
        <w:rPr>
          <w:rFonts w:eastAsia="Times New Roman" w:cstheme="minorHAnsi"/>
          <w:kern w:val="0"/>
          <w:lang w:eastAsia="nl-NL"/>
          <w14:ligatures w14:val="none"/>
        </w:rPr>
        <w:t>Amsterdam</w:t>
      </w:r>
      <w:r w:rsidRPr="00643308">
        <w:rPr>
          <w:rFonts w:eastAsia="Times New Roman" w:cstheme="minorHAnsi"/>
          <w:kern w:val="0"/>
          <w:lang w:eastAsia="nl-NL"/>
          <w14:ligatures w14:val="none"/>
        </w:rPr>
        <w:t xml:space="preserve"> en ze</w:t>
      </w:r>
      <w:r w:rsidR="00643308" w:rsidRPr="00643308">
        <w:rPr>
          <w:rFonts w:eastAsia="Times New Roman" w:cstheme="minorHAnsi"/>
          <w:kern w:val="0"/>
          <w:lang w:eastAsia="nl-NL"/>
          <w14:ligatures w14:val="none"/>
        </w:rPr>
        <w:t xml:space="preserve"> heeft uitsluitend vrouwen in haar praktijk.</w:t>
      </w:r>
    </w:p>
    <w:p w14:paraId="11A6FA89" w14:textId="217FA6CB" w:rsidR="00643308" w:rsidRDefault="00643308" w:rsidP="00643308">
      <w:pPr>
        <w:pStyle w:val="Lijstalinea"/>
        <w:numPr>
          <w:ilvl w:val="0"/>
          <w:numId w:val="6"/>
        </w:numPr>
        <w:rPr>
          <w:rFonts w:eastAsia="Times New Roman" w:cstheme="minorHAnsi"/>
          <w:kern w:val="0"/>
          <w:lang w:eastAsia="nl-NL"/>
          <w14:ligatures w14:val="none"/>
        </w:rPr>
      </w:pPr>
      <w:r>
        <w:rPr>
          <w:rFonts w:eastAsia="Times New Roman" w:cstheme="minorHAnsi"/>
          <w:kern w:val="0"/>
          <w:lang w:eastAsia="nl-NL"/>
          <w14:ligatures w14:val="none"/>
        </w:rPr>
        <w:t>Ze krijgt winkelmeisjes in haar praktijk die gynaecologische klachten krijgen. Als ze stoppen met werken, gaan de klachten weg. Als ze terug</w:t>
      </w:r>
      <w:r w:rsidR="00C825F1">
        <w:rPr>
          <w:rFonts w:eastAsia="Times New Roman" w:cstheme="minorHAnsi"/>
          <w:kern w:val="0"/>
          <w:lang w:eastAsia="nl-NL"/>
          <w14:ligatures w14:val="none"/>
        </w:rPr>
        <w:t>keren</w:t>
      </w:r>
      <w:r>
        <w:rPr>
          <w:rFonts w:eastAsia="Times New Roman" w:cstheme="minorHAnsi"/>
          <w:kern w:val="0"/>
          <w:lang w:eastAsia="nl-NL"/>
          <w14:ligatures w14:val="none"/>
        </w:rPr>
        <w:t xml:space="preserve"> naar h</w:t>
      </w:r>
      <w:r w:rsidR="00C825F1">
        <w:rPr>
          <w:rFonts w:eastAsia="Times New Roman" w:cstheme="minorHAnsi"/>
          <w:kern w:val="0"/>
          <w:lang w:eastAsia="nl-NL"/>
          <w14:ligatures w14:val="none"/>
        </w:rPr>
        <w:t>un werk</w:t>
      </w:r>
      <w:r>
        <w:rPr>
          <w:rFonts w:eastAsia="Times New Roman" w:cstheme="minorHAnsi"/>
          <w:kern w:val="0"/>
          <w:lang w:eastAsia="nl-NL"/>
          <w14:ligatures w14:val="none"/>
        </w:rPr>
        <w:t xml:space="preserve">, komen de klachten terug. </w:t>
      </w:r>
      <w:r w:rsidR="00C825F1">
        <w:rPr>
          <w:rFonts w:eastAsia="Times New Roman" w:cstheme="minorHAnsi"/>
          <w:kern w:val="0"/>
          <w:lang w:eastAsia="nl-NL"/>
          <w14:ligatures w14:val="none"/>
        </w:rPr>
        <w:t xml:space="preserve">Desgevraagd kan ze niet stelle dat het </w:t>
      </w:r>
      <w:r>
        <w:rPr>
          <w:rFonts w:eastAsia="Times New Roman" w:cstheme="minorHAnsi"/>
          <w:kern w:val="0"/>
          <w:lang w:eastAsia="nl-NL"/>
          <w14:ligatures w14:val="none"/>
        </w:rPr>
        <w:t>‘erkende feiten zijn’</w:t>
      </w:r>
      <w:r w:rsidR="00C825F1">
        <w:rPr>
          <w:rFonts w:eastAsia="Times New Roman" w:cstheme="minorHAnsi"/>
          <w:kern w:val="0"/>
          <w:lang w:eastAsia="nl-NL"/>
          <w14:ligatures w14:val="none"/>
        </w:rPr>
        <w:t>, dat het verband bewezen is</w:t>
      </w:r>
      <w:r>
        <w:rPr>
          <w:rFonts w:eastAsia="Times New Roman" w:cstheme="minorHAnsi"/>
          <w:kern w:val="0"/>
          <w:lang w:eastAsia="nl-NL"/>
          <w14:ligatures w14:val="none"/>
        </w:rPr>
        <w:t xml:space="preserve">. </w:t>
      </w:r>
    </w:p>
    <w:p w14:paraId="6F776AD1" w14:textId="5ED047BA" w:rsidR="00643308" w:rsidRDefault="00C825F1" w:rsidP="00643308">
      <w:pPr>
        <w:pStyle w:val="Lijstalinea"/>
        <w:numPr>
          <w:ilvl w:val="0"/>
          <w:numId w:val="6"/>
        </w:numPr>
        <w:rPr>
          <w:rFonts w:eastAsia="Times New Roman" w:cstheme="minorHAnsi"/>
          <w:kern w:val="0"/>
          <w:lang w:eastAsia="nl-NL"/>
          <w14:ligatures w14:val="none"/>
        </w:rPr>
      </w:pPr>
      <w:r>
        <w:rPr>
          <w:rFonts w:eastAsia="Times New Roman" w:cstheme="minorHAnsi"/>
          <w:kern w:val="0"/>
          <w:lang w:eastAsia="nl-NL"/>
          <w14:ligatures w14:val="none"/>
        </w:rPr>
        <w:t xml:space="preserve">De </w:t>
      </w:r>
      <w:r w:rsidR="00643308">
        <w:rPr>
          <w:rFonts w:eastAsia="Times New Roman" w:cstheme="minorHAnsi"/>
          <w:kern w:val="0"/>
          <w:lang w:eastAsia="nl-NL"/>
          <w14:ligatures w14:val="none"/>
        </w:rPr>
        <w:t xml:space="preserve">ergste gevallen </w:t>
      </w:r>
      <w:r>
        <w:rPr>
          <w:rFonts w:eastAsia="Times New Roman" w:cstheme="minorHAnsi"/>
          <w:kern w:val="0"/>
          <w:lang w:eastAsia="nl-NL"/>
          <w14:ligatures w14:val="none"/>
        </w:rPr>
        <w:t xml:space="preserve">in haar praktijk zijn </w:t>
      </w:r>
      <w:r w:rsidR="00643308">
        <w:rPr>
          <w:rFonts w:eastAsia="Times New Roman" w:cstheme="minorHAnsi"/>
          <w:kern w:val="0"/>
          <w:lang w:eastAsia="nl-NL"/>
          <w14:ligatures w14:val="none"/>
        </w:rPr>
        <w:t>van 5 winkelmeisje</w:t>
      </w:r>
      <w:r>
        <w:rPr>
          <w:rFonts w:eastAsia="Times New Roman" w:cstheme="minorHAnsi"/>
          <w:kern w:val="0"/>
          <w:lang w:eastAsia="nl-NL"/>
          <w14:ligatures w14:val="none"/>
        </w:rPr>
        <w:t>s</w:t>
      </w:r>
      <w:r w:rsidR="00643308">
        <w:rPr>
          <w:rFonts w:eastAsia="Times New Roman" w:cstheme="minorHAnsi"/>
          <w:kern w:val="0"/>
          <w:lang w:eastAsia="nl-NL"/>
          <w14:ligatures w14:val="none"/>
        </w:rPr>
        <w:t xml:space="preserve"> met </w:t>
      </w:r>
      <w:proofErr w:type="spellStart"/>
      <w:r w:rsidR="00643308">
        <w:rPr>
          <w:rFonts w:eastAsia="Times New Roman" w:cstheme="minorHAnsi"/>
          <w:kern w:val="0"/>
          <w:lang w:eastAsia="nl-NL"/>
          <w14:ligatures w14:val="none"/>
        </w:rPr>
        <w:t>prolapsus</w:t>
      </w:r>
      <w:proofErr w:type="spellEnd"/>
      <w:r w:rsidR="00643308">
        <w:rPr>
          <w:rFonts w:eastAsia="Times New Roman" w:cstheme="minorHAnsi"/>
          <w:kern w:val="0"/>
          <w:lang w:eastAsia="nl-NL"/>
          <w14:ligatures w14:val="none"/>
        </w:rPr>
        <w:t xml:space="preserve"> </w:t>
      </w:r>
      <w:proofErr w:type="spellStart"/>
      <w:r w:rsidR="00643308">
        <w:rPr>
          <w:rFonts w:eastAsia="Times New Roman" w:cstheme="minorHAnsi"/>
          <w:kern w:val="0"/>
          <w:lang w:eastAsia="nl-NL"/>
          <w14:ligatures w14:val="none"/>
        </w:rPr>
        <w:t>uteri</w:t>
      </w:r>
      <w:proofErr w:type="spellEnd"/>
      <w:r w:rsidR="00643308">
        <w:rPr>
          <w:rFonts w:eastAsia="Times New Roman" w:cstheme="minorHAnsi"/>
          <w:kern w:val="0"/>
          <w:lang w:eastAsia="nl-NL"/>
          <w14:ligatures w14:val="none"/>
        </w:rPr>
        <w:t>.</w:t>
      </w:r>
    </w:p>
    <w:p w14:paraId="2EAD7D77" w14:textId="77777777" w:rsidR="00643308" w:rsidRDefault="00643308" w:rsidP="00643308">
      <w:pPr>
        <w:rPr>
          <w:rFonts w:eastAsia="Times New Roman" w:cstheme="minorHAnsi"/>
          <w:kern w:val="0"/>
          <w:lang w:eastAsia="nl-NL"/>
          <w14:ligatures w14:val="none"/>
        </w:rPr>
      </w:pPr>
    </w:p>
    <w:p w14:paraId="7808DD23" w14:textId="73CEBB09" w:rsidR="00643308" w:rsidRDefault="00643308" w:rsidP="00643308">
      <w:pPr>
        <w:rPr>
          <w:rFonts w:eastAsia="Times New Roman" w:cstheme="minorHAnsi"/>
          <w:kern w:val="0"/>
          <w:lang w:eastAsia="nl-NL"/>
          <w14:ligatures w14:val="none"/>
        </w:rPr>
      </w:pPr>
      <w:r>
        <w:rPr>
          <w:rFonts w:eastAsia="Times New Roman" w:cstheme="minorHAnsi"/>
          <w:kern w:val="0"/>
          <w:lang w:eastAsia="nl-NL"/>
          <w14:ligatures w14:val="none"/>
        </w:rPr>
        <w:t xml:space="preserve">1b. De winkelmeisjes maken heel lange dagen in de winkel. Als ze achter de toonbank werken, mogen ze niet zitten. </w:t>
      </w:r>
      <w:r w:rsidR="00627D8B">
        <w:rPr>
          <w:rFonts w:eastAsia="Times New Roman" w:cstheme="minorHAnsi"/>
          <w:kern w:val="0"/>
          <w:lang w:eastAsia="nl-NL"/>
          <w14:ligatures w14:val="none"/>
        </w:rPr>
        <w:t xml:space="preserve">Ze ontwikkelen gynaecologische klachten die verdwijnen zodra ze dit werk niet meer doen maar opnieuw verschijnen zodra ze aan het werk gaan. </w:t>
      </w:r>
      <w:r>
        <w:rPr>
          <w:rFonts w:eastAsia="Times New Roman" w:cstheme="minorHAnsi"/>
          <w:kern w:val="0"/>
          <w:lang w:eastAsia="nl-NL"/>
          <w14:ligatures w14:val="none"/>
        </w:rPr>
        <w:t xml:space="preserve">De winkeleigenaren aarzelen om </w:t>
      </w:r>
      <w:r>
        <w:rPr>
          <w:rFonts w:eastAsia="Times New Roman" w:cstheme="minorHAnsi"/>
          <w:kern w:val="0"/>
          <w:lang w:eastAsia="nl-NL"/>
          <w14:ligatures w14:val="none"/>
        </w:rPr>
        <w:lastRenderedPageBreak/>
        <w:t xml:space="preserve">zitplaatsen voor winkelmeisjes </w:t>
      </w:r>
      <w:r w:rsidR="00627D8B">
        <w:rPr>
          <w:rFonts w:eastAsia="Times New Roman" w:cstheme="minorHAnsi"/>
          <w:kern w:val="0"/>
          <w:lang w:eastAsia="nl-NL"/>
          <w14:ligatures w14:val="none"/>
        </w:rPr>
        <w:t xml:space="preserve">beschikbaar te stellen omdat de koopsters dit onbeleefd zouden vinden en niet zouden kopen. Als de winkelmeisjes klagen, kunnen ze hun werk verliezen omdat er veel vraag naar die baan is.  </w:t>
      </w:r>
    </w:p>
    <w:p w14:paraId="7987E981" w14:textId="77777777" w:rsidR="00627D8B" w:rsidRDefault="00627D8B" w:rsidP="00643308">
      <w:pPr>
        <w:rPr>
          <w:rFonts w:eastAsia="Times New Roman" w:cstheme="minorHAnsi"/>
          <w:kern w:val="0"/>
          <w:lang w:eastAsia="nl-NL"/>
          <w14:ligatures w14:val="none"/>
        </w:rPr>
      </w:pPr>
    </w:p>
    <w:p w14:paraId="5924D295" w14:textId="1C9BE3B8" w:rsidR="00627D8B" w:rsidRDefault="00627D8B" w:rsidP="00643308">
      <w:pPr>
        <w:rPr>
          <w:rFonts w:eastAsia="Times New Roman" w:cstheme="minorHAnsi"/>
          <w:kern w:val="0"/>
          <w:lang w:eastAsia="nl-NL"/>
          <w14:ligatures w14:val="none"/>
        </w:rPr>
      </w:pPr>
      <w:r>
        <w:rPr>
          <w:rFonts w:eastAsia="Times New Roman" w:cstheme="minorHAnsi"/>
          <w:kern w:val="0"/>
          <w:lang w:eastAsia="nl-NL"/>
          <w14:ligatures w14:val="none"/>
        </w:rPr>
        <w:t>1c. De gevolgen van het langdurig staan zijn: overmatig bloeden tijdens de menstruatie, ontsteking van de baarmoeder, verzakking van de bekkenbodem.</w:t>
      </w:r>
    </w:p>
    <w:p w14:paraId="612595E7" w14:textId="77777777" w:rsidR="00627D8B" w:rsidRDefault="00627D8B" w:rsidP="00643308">
      <w:pPr>
        <w:rPr>
          <w:rFonts w:eastAsia="Times New Roman" w:cstheme="minorHAnsi"/>
          <w:kern w:val="0"/>
          <w:lang w:eastAsia="nl-NL"/>
          <w14:ligatures w14:val="none"/>
        </w:rPr>
      </w:pPr>
    </w:p>
    <w:p w14:paraId="736E3E8E" w14:textId="10402405" w:rsidR="00627D8B" w:rsidRDefault="00627D8B" w:rsidP="00643308">
      <w:pPr>
        <w:rPr>
          <w:rFonts w:eastAsia="Times New Roman" w:cstheme="minorHAnsi"/>
          <w:kern w:val="0"/>
          <w:lang w:eastAsia="nl-NL"/>
          <w14:ligatures w14:val="none"/>
        </w:rPr>
      </w:pPr>
      <w:r>
        <w:rPr>
          <w:rFonts w:eastAsia="Times New Roman" w:cstheme="minorHAnsi"/>
          <w:kern w:val="0"/>
          <w:lang w:eastAsia="nl-NL"/>
          <w14:ligatures w14:val="none"/>
        </w:rPr>
        <w:t>1d: De winkelmeisjes moeten af en toe kunnen zitten. Er zijn krukken</w:t>
      </w:r>
      <w:r w:rsidR="00C825F1">
        <w:rPr>
          <w:rFonts w:eastAsia="Times New Roman" w:cstheme="minorHAnsi"/>
          <w:kern w:val="0"/>
          <w:lang w:eastAsia="nl-NL"/>
          <w14:ligatures w14:val="none"/>
        </w:rPr>
        <w:t>,</w:t>
      </w:r>
      <w:r>
        <w:rPr>
          <w:rFonts w:eastAsia="Times New Roman" w:cstheme="minorHAnsi"/>
          <w:kern w:val="0"/>
          <w:lang w:eastAsia="nl-NL"/>
          <w14:ligatures w14:val="none"/>
        </w:rPr>
        <w:t xml:space="preserve"> maar </w:t>
      </w:r>
      <w:r w:rsidR="00C825F1">
        <w:rPr>
          <w:rFonts w:eastAsia="Times New Roman" w:cstheme="minorHAnsi"/>
          <w:kern w:val="0"/>
          <w:lang w:eastAsia="nl-NL"/>
          <w14:ligatures w14:val="none"/>
        </w:rPr>
        <w:t xml:space="preserve">die zijn </w:t>
      </w:r>
      <w:r>
        <w:rPr>
          <w:rFonts w:eastAsia="Times New Roman" w:cstheme="minorHAnsi"/>
          <w:kern w:val="0"/>
          <w:lang w:eastAsia="nl-NL"/>
          <w14:ligatures w14:val="none"/>
        </w:rPr>
        <w:t xml:space="preserve">voor de klanten. </w:t>
      </w:r>
    </w:p>
    <w:p w14:paraId="52CB8395" w14:textId="77777777" w:rsidR="00627D8B" w:rsidRDefault="00627D8B" w:rsidP="00643308">
      <w:pPr>
        <w:rPr>
          <w:rFonts w:eastAsia="Times New Roman" w:cstheme="minorHAnsi"/>
          <w:kern w:val="0"/>
          <w:lang w:eastAsia="nl-NL"/>
          <w14:ligatures w14:val="none"/>
        </w:rPr>
      </w:pPr>
    </w:p>
    <w:p w14:paraId="657C883C" w14:textId="17EF5A25" w:rsidR="00627D8B" w:rsidRDefault="00627D8B" w:rsidP="00643308">
      <w:pPr>
        <w:rPr>
          <w:rFonts w:eastAsia="Times New Roman" w:cstheme="minorHAnsi"/>
          <w:kern w:val="0"/>
          <w:lang w:eastAsia="nl-NL"/>
          <w14:ligatures w14:val="none"/>
        </w:rPr>
      </w:pPr>
      <w:r>
        <w:rPr>
          <w:rFonts w:eastAsia="Times New Roman" w:cstheme="minorHAnsi"/>
          <w:kern w:val="0"/>
          <w:lang w:eastAsia="nl-NL"/>
          <w14:ligatures w14:val="none"/>
        </w:rPr>
        <w:t>1</w:t>
      </w:r>
      <w:r w:rsidRPr="00627D8B">
        <w:rPr>
          <w:rFonts w:eastAsia="Times New Roman" w:cstheme="minorHAnsi"/>
          <w:kern w:val="0"/>
          <w:vertAlign w:val="superscript"/>
          <w:lang w:eastAsia="nl-NL"/>
          <w14:ligatures w14:val="none"/>
        </w:rPr>
        <w:t>e</w:t>
      </w:r>
      <w:r>
        <w:rPr>
          <w:rFonts w:eastAsia="Times New Roman" w:cstheme="minorHAnsi"/>
          <w:kern w:val="0"/>
          <w:lang w:eastAsia="nl-NL"/>
          <w14:ligatures w14:val="none"/>
        </w:rPr>
        <w:t>. In Engeland zijn er al winkels die stoelen voor de winkeljuffrouwen klaar zetten.</w:t>
      </w:r>
    </w:p>
    <w:p w14:paraId="4B504575" w14:textId="77777777" w:rsidR="00627D8B" w:rsidRDefault="00627D8B" w:rsidP="00643308">
      <w:pPr>
        <w:rPr>
          <w:rFonts w:eastAsia="Times New Roman" w:cstheme="minorHAnsi"/>
          <w:kern w:val="0"/>
          <w:lang w:eastAsia="nl-NL"/>
          <w14:ligatures w14:val="none"/>
        </w:rPr>
      </w:pPr>
    </w:p>
    <w:p w14:paraId="596174B9" w14:textId="77777777" w:rsidR="00627D8B" w:rsidRDefault="00627D8B" w:rsidP="00643308">
      <w:pPr>
        <w:rPr>
          <w:rFonts w:eastAsia="Times New Roman" w:cstheme="minorHAnsi"/>
          <w:kern w:val="0"/>
          <w:lang w:eastAsia="nl-NL"/>
          <w14:ligatures w14:val="none"/>
        </w:rPr>
      </w:pPr>
    </w:p>
    <w:p w14:paraId="0015C3DE" w14:textId="77777777" w:rsidR="00013DCC" w:rsidRDefault="00627D8B" w:rsidP="00643308">
      <w:pPr>
        <w:rPr>
          <w:rFonts w:eastAsia="Times New Roman" w:cstheme="minorHAnsi"/>
          <w:kern w:val="0"/>
          <w:lang w:eastAsia="nl-NL"/>
          <w14:ligatures w14:val="none"/>
        </w:rPr>
      </w:pPr>
      <w:r>
        <w:rPr>
          <w:rFonts w:eastAsia="Times New Roman" w:cstheme="minorHAnsi"/>
          <w:kern w:val="0"/>
          <w:lang w:eastAsia="nl-NL"/>
          <w14:ligatures w14:val="none"/>
        </w:rPr>
        <w:t xml:space="preserve">2a. </w:t>
      </w:r>
    </w:p>
    <w:p w14:paraId="2D557B8C" w14:textId="172110D4" w:rsidR="00627D8B" w:rsidRDefault="00627D8B" w:rsidP="00643308">
      <w:pPr>
        <w:rPr>
          <w:rFonts w:eastAsia="Times New Roman" w:cstheme="minorHAnsi"/>
          <w:kern w:val="0"/>
          <w:lang w:eastAsia="nl-NL"/>
          <w14:ligatures w14:val="none"/>
        </w:rPr>
      </w:pPr>
      <w:r>
        <w:rPr>
          <w:rFonts w:eastAsia="Times New Roman" w:cstheme="minorHAnsi"/>
          <w:kern w:val="0"/>
          <w:lang w:eastAsia="nl-NL"/>
          <w14:ligatures w14:val="none"/>
        </w:rPr>
        <w:t>Overeenkomst</w:t>
      </w:r>
      <w:r w:rsidR="00013DCC">
        <w:rPr>
          <w:rFonts w:eastAsia="Times New Roman" w:cstheme="minorHAnsi"/>
          <w:kern w:val="0"/>
          <w:lang w:eastAsia="nl-NL"/>
          <w14:ligatures w14:val="none"/>
        </w:rPr>
        <w:t>en</w:t>
      </w:r>
      <w:r>
        <w:rPr>
          <w:rFonts w:eastAsia="Times New Roman" w:cstheme="minorHAnsi"/>
          <w:kern w:val="0"/>
          <w:lang w:eastAsia="nl-NL"/>
          <w14:ligatures w14:val="none"/>
        </w:rPr>
        <w:t xml:space="preserve"> tussen bron 2 en bron 3:</w:t>
      </w:r>
      <w:r w:rsidR="00013DCC">
        <w:rPr>
          <w:rFonts w:eastAsia="Times New Roman" w:cstheme="minorHAnsi"/>
          <w:kern w:val="0"/>
          <w:lang w:eastAsia="nl-NL"/>
          <w14:ligatures w14:val="none"/>
        </w:rPr>
        <w:t xml:space="preserve"> Aletta Jacobs beslist om de winkeleigenaren te bezoeken. Ze </w:t>
      </w:r>
      <w:r w:rsidR="00C825F1">
        <w:rPr>
          <w:rFonts w:eastAsia="Times New Roman" w:cstheme="minorHAnsi"/>
          <w:kern w:val="0"/>
          <w:lang w:eastAsia="nl-NL"/>
          <w14:ligatures w14:val="none"/>
        </w:rPr>
        <w:t>ervaart veel</w:t>
      </w:r>
      <w:r w:rsidR="00013DCC">
        <w:rPr>
          <w:rFonts w:eastAsia="Times New Roman" w:cstheme="minorHAnsi"/>
          <w:kern w:val="0"/>
          <w:lang w:eastAsia="nl-NL"/>
          <w14:ligatures w14:val="none"/>
        </w:rPr>
        <w:t xml:space="preserve"> tegenstand.</w:t>
      </w:r>
    </w:p>
    <w:p w14:paraId="3A006513" w14:textId="77777777" w:rsidR="00013DCC" w:rsidRDefault="00013DCC" w:rsidP="00643308">
      <w:pPr>
        <w:rPr>
          <w:rFonts w:eastAsia="Times New Roman" w:cstheme="minorHAnsi"/>
          <w:kern w:val="0"/>
          <w:lang w:eastAsia="nl-NL"/>
          <w14:ligatures w14:val="none"/>
        </w:rPr>
      </w:pPr>
    </w:p>
    <w:p w14:paraId="610E4191" w14:textId="1D9ADFD5" w:rsidR="00013DCC" w:rsidRDefault="00013DCC" w:rsidP="00643308">
      <w:pPr>
        <w:rPr>
          <w:rFonts w:eastAsia="Times New Roman" w:cstheme="minorHAnsi"/>
          <w:kern w:val="0"/>
          <w:lang w:eastAsia="nl-NL"/>
          <w14:ligatures w14:val="none"/>
        </w:rPr>
      </w:pPr>
      <w:r>
        <w:rPr>
          <w:rFonts w:eastAsia="Times New Roman" w:cstheme="minorHAnsi"/>
          <w:kern w:val="0"/>
          <w:lang w:eastAsia="nl-NL"/>
          <w14:ligatures w14:val="none"/>
        </w:rPr>
        <w:t>Verschillen: bij bron 2 vertelt Aletta Jacobs één keer een magazijnhouder van een kleine winkel te hebben bezocht; bij bron 3 bezoekt Aletta Jacobs ‘achtereen chefs van grote winkels’, ze heeft zelf ‘enige middagen’ nodig. Bij bron 2 krijgt ze te horen van de winkelier dat klandizie zou afnemen, bij bron 3 wordt haar voorstel belachelijk (‘dom’) gemaakt, ook krijgt ze ‘zoveel tegenstand’.</w:t>
      </w:r>
    </w:p>
    <w:p w14:paraId="71520269" w14:textId="77777777" w:rsidR="00013DCC" w:rsidRDefault="00013DCC" w:rsidP="00643308">
      <w:pPr>
        <w:rPr>
          <w:rFonts w:eastAsia="Times New Roman" w:cstheme="minorHAnsi"/>
          <w:kern w:val="0"/>
          <w:lang w:eastAsia="nl-NL"/>
          <w14:ligatures w14:val="none"/>
        </w:rPr>
      </w:pPr>
    </w:p>
    <w:p w14:paraId="6FC38B6F" w14:textId="16A56577" w:rsidR="00013DCC" w:rsidRDefault="00013DCC" w:rsidP="00643308">
      <w:r>
        <w:rPr>
          <w:rFonts w:eastAsia="Times New Roman" w:cstheme="minorHAnsi"/>
          <w:kern w:val="0"/>
          <w:lang w:eastAsia="nl-NL"/>
          <w14:ligatures w14:val="none"/>
        </w:rPr>
        <w:t xml:space="preserve">2b. </w:t>
      </w:r>
      <w:r w:rsidR="00C825F1">
        <w:rPr>
          <w:rFonts w:eastAsia="Times New Roman" w:cstheme="minorHAnsi"/>
          <w:kern w:val="0"/>
          <w:lang w:eastAsia="nl-NL"/>
          <w14:ligatures w14:val="none"/>
        </w:rPr>
        <w:t>B</w:t>
      </w:r>
      <w:r>
        <w:rPr>
          <w:rFonts w:eastAsia="Times New Roman" w:cstheme="minorHAnsi"/>
          <w:kern w:val="0"/>
          <w:lang w:eastAsia="nl-NL"/>
          <w14:ligatures w14:val="none"/>
        </w:rPr>
        <w:t xml:space="preserve">eide bronnen </w:t>
      </w:r>
      <w:r w:rsidR="00C825F1">
        <w:rPr>
          <w:rFonts w:eastAsia="Times New Roman" w:cstheme="minorHAnsi"/>
          <w:kern w:val="0"/>
          <w:lang w:eastAsia="nl-NL"/>
          <w14:ligatures w14:val="none"/>
        </w:rPr>
        <w:t xml:space="preserve">zijn </w:t>
      </w:r>
      <w:r>
        <w:rPr>
          <w:rFonts w:eastAsia="Times New Roman" w:cstheme="minorHAnsi"/>
          <w:kern w:val="0"/>
          <w:lang w:eastAsia="nl-NL"/>
          <w14:ligatures w14:val="none"/>
        </w:rPr>
        <w:t xml:space="preserve">waardevol </w:t>
      </w:r>
      <w:r>
        <w:t xml:space="preserve">als je onderzoek doet naar het werk van winkelbedienden in Amsterdam aan het einde van de negentiende eeuw. Bron 2 laat zien dat de werkomstandigheden van winkelmeisjes </w:t>
      </w:r>
      <w:r w:rsidR="00DA02D7">
        <w:t>als een probleem worden gezien door de leden van de parlementaire enquête</w:t>
      </w:r>
      <w:r w:rsidR="00C825F1">
        <w:t>commissie</w:t>
      </w:r>
      <w:r w:rsidR="00DA02D7">
        <w:t xml:space="preserve">, anders </w:t>
      </w:r>
      <w:r w:rsidR="00C825F1">
        <w:t>zouden ze er geen vragen over stellen</w:t>
      </w:r>
      <w:r w:rsidR="00DA02D7">
        <w:t xml:space="preserve">. Aletta </w:t>
      </w:r>
      <w:r w:rsidR="00C825F1">
        <w:t xml:space="preserve">Jacobs </w:t>
      </w:r>
      <w:r w:rsidR="00DA02D7">
        <w:t xml:space="preserve">wordt als expert ondervraagd, haar getuigenis </w:t>
      </w:r>
      <w:r w:rsidR="00FB2D7B">
        <w:t xml:space="preserve">zou </w:t>
      </w:r>
      <w:r w:rsidR="00DA02D7">
        <w:t xml:space="preserve">invloed </w:t>
      </w:r>
      <w:r w:rsidR="00FB2D7B">
        <w:t xml:space="preserve">kunnen </w:t>
      </w:r>
      <w:r w:rsidR="00DA02D7">
        <w:t xml:space="preserve">hebben op </w:t>
      </w:r>
      <w:r w:rsidR="00FB2D7B">
        <w:t xml:space="preserve">het al dan niet aanpakken </w:t>
      </w:r>
      <w:r w:rsidR="00DA02D7">
        <w:t xml:space="preserve">van de werkomstandigheden van winkelmeisjes. </w:t>
      </w:r>
      <w:r w:rsidR="00FB2D7B">
        <w:t>W</w:t>
      </w:r>
      <w:r w:rsidR="00DA02D7">
        <w:t xml:space="preserve">e </w:t>
      </w:r>
      <w:r w:rsidR="00FB2D7B">
        <w:t xml:space="preserve">komen </w:t>
      </w:r>
      <w:r w:rsidR="00DA02D7">
        <w:t>als lezer</w:t>
      </w:r>
      <w:r w:rsidR="00FB2D7B">
        <w:t xml:space="preserve"> bovendien t</w:t>
      </w:r>
      <w:r w:rsidR="00DA02D7">
        <w:t>e weten dat deze kwestie ook in andere landen besproken w</w:t>
      </w:r>
      <w:r w:rsidR="00FB2D7B">
        <w:t>e</w:t>
      </w:r>
      <w:r w:rsidR="00DA02D7">
        <w:t xml:space="preserve">rd. In bron 3 </w:t>
      </w:r>
      <w:r w:rsidR="00FB2D7B">
        <w:t>lijkt</w:t>
      </w:r>
      <w:r w:rsidR="00DA02D7">
        <w:t xml:space="preserve"> Aletta Jacobs </w:t>
      </w:r>
      <w:r w:rsidR="00FB2D7B">
        <w:t>het aantal bezoeken aan</w:t>
      </w:r>
      <w:r w:rsidR="00DA02D7">
        <w:t xml:space="preserve"> winkeliers en hun reactie</w:t>
      </w:r>
      <w:r w:rsidR="00FB2D7B">
        <w:t xml:space="preserve"> te overdrijven. Ze</w:t>
      </w:r>
      <w:r w:rsidR="00DA02D7">
        <w:t xml:space="preserve"> vindt het </w:t>
      </w:r>
      <w:r w:rsidR="00FB2D7B">
        <w:t>kennelijk heel</w:t>
      </w:r>
      <w:r w:rsidR="00DA02D7">
        <w:t xml:space="preserve"> belangrijk dat het probleem wordt erkend.  </w:t>
      </w:r>
    </w:p>
    <w:p w14:paraId="4B667713" w14:textId="77777777" w:rsidR="00DA02D7" w:rsidRDefault="00DA02D7" w:rsidP="00643308"/>
    <w:p w14:paraId="64445E77" w14:textId="77777777" w:rsidR="00DA02D7" w:rsidRDefault="00DA02D7" w:rsidP="00643308"/>
    <w:p w14:paraId="598D7656" w14:textId="4795128C" w:rsidR="00DA02D7" w:rsidRDefault="00DA02D7" w:rsidP="00643308">
      <w:r>
        <w:t xml:space="preserve">3a. Beide winkelmeisjes in bron 4 bevestigen </w:t>
      </w:r>
      <w:r w:rsidR="00CB7972">
        <w:t xml:space="preserve">deels </w:t>
      </w:r>
      <w:r>
        <w:t xml:space="preserve">het verhoor van Aletta Jacobs in bron 2. Mina Kok geeft aan dat ze van haar baas tijdens haar dienst niet mag </w:t>
      </w:r>
      <w:r w:rsidR="00CB7972">
        <w:t xml:space="preserve">pauzeren of </w:t>
      </w:r>
      <w:r>
        <w:t xml:space="preserve">zitten, ook </w:t>
      </w:r>
      <w:r w:rsidR="00CB7972">
        <w:t xml:space="preserve">als er geen klanten zijn. Rebecca van Amerongen maakt langere </w:t>
      </w:r>
      <w:r w:rsidR="00FB2D7B">
        <w:t xml:space="preserve">dagen </w:t>
      </w:r>
      <w:r w:rsidR="00CB7972">
        <w:t>dan in bron 2 genoemd</w:t>
      </w:r>
      <w:r w:rsidR="00FB2D7B">
        <w:t>, met</w:t>
      </w:r>
      <w:r w:rsidR="00CB7972">
        <w:t xml:space="preserve"> een pauze van 30 minuten tussen de middag. </w:t>
      </w:r>
      <w:r w:rsidR="00FB2D7B">
        <w:t>O</w:t>
      </w:r>
      <w:r w:rsidR="00CB7972">
        <w:t xml:space="preserve">ok </w:t>
      </w:r>
      <w:r w:rsidR="00FB2D7B">
        <w:t xml:space="preserve">zij mag </w:t>
      </w:r>
      <w:r w:rsidR="00CB7972">
        <w:t xml:space="preserve">van haar baas niet zitten maar </w:t>
      </w:r>
      <w:r w:rsidR="00FB2D7B">
        <w:t xml:space="preserve">ze </w:t>
      </w:r>
      <w:r w:rsidR="00CB7972">
        <w:t>doet het af en toe als hij het niet kan zien.</w:t>
      </w:r>
    </w:p>
    <w:p w14:paraId="50D8A021" w14:textId="77777777" w:rsidR="00CB7972" w:rsidRDefault="00CB7972" w:rsidP="00643308"/>
    <w:p w14:paraId="5F39DBD2" w14:textId="371538A7" w:rsidR="00CB7972" w:rsidRDefault="00CB7972" w:rsidP="00643308">
      <w:r>
        <w:t>3b</w:t>
      </w:r>
      <w:r w:rsidR="00BD159D">
        <w:t>.</w:t>
      </w:r>
      <w:r>
        <w:t xml:space="preserve"> Beide bronnen zijn waardevol als je onderzoek doet naar het werk van winkelbedienden in Amsterdam aan het einde van de negentiende eeuw. In bron 2 worden de gevolgen van de werkomstandigheden </w:t>
      </w:r>
      <w:r w:rsidR="00FB2D7B">
        <w:t>voor</w:t>
      </w:r>
      <w:r>
        <w:t xml:space="preserve"> de winkelmeisjes in kaart gebracht, in bron 4 hoor je de winkelmeisjes hun eigen werkomstandigheden omschrijven. </w:t>
      </w:r>
    </w:p>
    <w:p w14:paraId="69735918" w14:textId="77777777" w:rsidR="00CB7972" w:rsidRDefault="00CB7972" w:rsidP="00643308"/>
    <w:p w14:paraId="4118F366" w14:textId="21A265FE" w:rsidR="00CB7972" w:rsidRDefault="00CB7972" w:rsidP="00643308">
      <w:r>
        <w:t xml:space="preserve">3c. Tussen 1887 en 1890 is er </w:t>
      </w:r>
      <w:r w:rsidR="00FB2D7B">
        <w:t>niets veranderd</w:t>
      </w:r>
      <w:r w:rsidR="00BD159D">
        <w:t xml:space="preserve"> aan de werkomstandigheden van de winkelmeisjes. Ze maken nog steeds lange dagen en mogen nog steeds </w:t>
      </w:r>
      <w:r w:rsidR="00FB2D7B">
        <w:t xml:space="preserve">niet zitten </w:t>
      </w:r>
      <w:r w:rsidR="00BD159D">
        <w:t xml:space="preserve">tijdens </w:t>
      </w:r>
      <w:r w:rsidR="00FB2D7B">
        <w:t>werktijd</w:t>
      </w:r>
      <w:r w:rsidR="00BD159D">
        <w:t>.</w:t>
      </w:r>
    </w:p>
    <w:p w14:paraId="63DA640F" w14:textId="77777777" w:rsidR="00CB7972" w:rsidRDefault="00CB7972" w:rsidP="00CB7972"/>
    <w:p w14:paraId="3D4F426A" w14:textId="30D1F691" w:rsidR="00CB7972" w:rsidRPr="00BD159D" w:rsidRDefault="00FB2D7B" w:rsidP="00CB7972">
      <w:pPr>
        <w:rPr>
          <w:b/>
          <w:bCs/>
        </w:rPr>
      </w:pPr>
      <w:r>
        <w:rPr>
          <w:b/>
          <w:bCs/>
        </w:rPr>
        <w:t>V</w:t>
      </w:r>
      <w:r w:rsidR="00CB7972" w:rsidRPr="00BD159D">
        <w:rPr>
          <w:b/>
          <w:bCs/>
        </w:rPr>
        <w:t>oorlopig antwoord op de hoofdvraag: zorgde Aletta Jacobs voor betere werkomstandigheden voor winkelmeisjes?</w:t>
      </w:r>
    </w:p>
    <w:p w14:paraId="6255C145" w14:textId="65E9F1DB" w:rsidR="00CB7972" w:rsidRPr="00FB2D7B" w:rsidRDefault="00BD159D" w:rsidP="00CB7972">
      <w:r w:rsidRPr="00FB2D7B">
        <w:t xml:space="preserve">Gezien het antwoord op 3c heeft de getuigenis van Aletta Jacobs geen verandering gebracht </w:t>
      </w:r>
      <w:r w:rsidR="00FB2D7B">
        <w:t>i</w:t>
      </w:r>
      <w:r w:rsidRPr="00FB2D7B">
        <w:t>n het lot van winkelmeisjes.</w:t>
      </w:r>
    </w:p>
    <w:p w14:paraId="71256189" w14:textId="77777777" w:rsidR="00CB7972" w:rsidRDefault="00CB7972" w:rsidP="00CB7972">
      <w:pPr>
        <w:rPr>
          <w:rFonts w:eastAsia="Times New Roman" w:cstheme="minorHAnsi"/>
          <w:kern w:val="0"/>
          <w:lang w:eastAsia="nl-NL"/>
          <w14:ligatures w14:val="none"/>
        </w:rPr>
      </w:pPr>
    </w:p>
    <w:p w14:paraId="2E023798" w14:textId="77777777" w:rsidR="00013DCC" w:rsidRDefault="00013DCC" w:rsidP="00643308">
      <w:pPr>
        <w:rPr>
          <w:rFonts w:eastAsia="Times New Roman" w:cstheme="minorHAnsi"/>
          <w:kern w:val="0"/>
          <w:lang w:eastAsia="nl-NL"/>
          <w14:ligatures w14:val="none"/>
        </w:rPr>
      </w:pPr>
    </w:p>
    <w:p w14:paraId="2767FA86" w14:textId="77777777" w:rsidR="000F6987" w:rsidRDefault="000F6987" w:rsidP="00643308">
      <w:pPr>
        <w:rPr>
          <w:rFonts w:eastAsia="Times New Roman" w:cstheme="minorHAnsi"/>
          <w:b/>
          <w:bCs/>
          <w:kern w:val="0"/>
          <w:sz w:val="24"/>
          <w:szCs w:val="24"/>
          <w:u w:val="single"/>
          <w:lang w:eastAsia="nl-NL"/>
          <w14:ligatures w14:val="none"/>
        </w:rPr>
      </w:pPr>
    </w:p>
    <w:p w14:paraId="6C8B388C" w14:textId="0A923E2D" w:rsidR="00627D8B" w:rsidRPr="00D02E22" w:rsidRDefault="00BD159D" w:rsidP="00643308">
      <w:pPr>
        <w:rPr>
          <w:rFonts w:eastAsia="Times New Roman" w:cstheme="minorHAnsi"/>
          <w:b/>
          <w:bCs/>
          <w:kern w:val="0"/>
          <w:sz w:val="24"/>
          <w:szCs w:val="24"/>
          <w:u w:val="single"/>
          <w:lang w:eastAsia="nl-NL"/>
          <w14:ligatures w14:val="none"/>
        </w:rPr>
      </w:pPr>
      <w:r w:rsidRPr="00D02E22">
        <w:rPr>
          <w:rFonts w:eastAsia="Times New Roman" w:cstheme="minorHAnsi"/>
          <w:b/>
          <w:bCs/>
          <w:kern w:val="0"/>
          <w:sz w:val="24"/>
          <w:szCs w:val="24"/>
          <w:u w:val="single"/>
          <w:lang w:eastAsia="nl-NL"/>
          <w14:ligatures w14:val="none"/>
        </w:rPr>
        <w:lastRenderedPageBreak/>
        <w:t>Stap 3:</w:t>
      </w:r>
    </w:p>
    <w:p w14:paraId="0DB8B3A3" w14:textId="77777777" w:rsidR="00BD159D" w:rsidRDefault="00BD159D" w:rsidP="00643308">
      <w:pPr>
        <w:rPr>
          <w:rFonts w:eastAsia="Times New Roman" w:cstheme="minorHAnsi"/>
          <w:kern w:val="0"/>
          <w:lang w:eastAsia="nl-NL"/>
          <w14:ligatures w14:val="none"/>
        </w:rPr>
      </w:pPr>
    </w:p>
    <w:p w14:paraId="3EB2F1F9" w14:textId="12998C33" w:rsidR="00BD159D" w:rsidRDefault="00BD159D" w:rsidP="00643308">
      <w:pPr>
        <w:rPr>
          <w:rFonts w:eastAsia="Times New Roman" w:cstheme="minorHAnsi"/>
          <w:kern w:val="0"/>
          <w:lang w:eastAsia="nl-NL"/>
          <w14:ligatures w14:val="none"/>
        </w:rPr>
      </w:pPr>
      <w:r>
        <w:rPr>
          <w:rFonts w:eastAsia="Times New Roman" w:cstheme="minorHAnsi"/>
          <w:kern w:val="0"/>
          <w:lang w:eastAsia="nl-NL"/>
          <w14:ligatures w14:val="none"/>
        </w:rPr>
        <w:t xml:space="preserve">1a. Volgens Aletta Jacobs kunnen welgestelde vrouwen weigeren hun boodschappen in een bepaalde winkel te doen, zolang er geen stoelen voor winkelmeisjes beschikbaar worden gesteld. </w:t>
      </w:r>
      <w:r w:rsidR="00E107C2">
        <w:rPr>
          <w:rFonts w:eastAsia="Times New Roman" w:cstheme="minorHAnsi"/>
          <w:kern w:val="0"/>
          <w:lang w:eastAsia="nl-NL"/>
          <w14:ligatures w14:val="none"/>
        </w:rPr>
        <w:t xml:space="preserve">Aletta Jacobs nodigt vrouwelijke klanten uit tot </w:t>
      </w:r>
      <w:r>
        <w:rPr>
          <w:rFonts w:eastAsia="Times New Roman" w:cstheme="minorHAnsi"/>
          <w:kern w:val="0"/>
          <w:lang w:eastAsia="nl-NL"/>
          <w14:ligatures w14:val="none"/>
        </w:rPr>
        <w:t>een staking.</w:t>
      </w:r>
    </w:p>
    <w:p w14:paraId="7FB4FE3E" w14:textId="77777777" w:rsidR="00BD159D" w:rsidRDefault="00BD159D" w:rsidP="00643308">
      <w:pPr>
        <w:rPr>
          <w:rFonts w:eastAsia="Times New Roman" w:cstheme="minorHAnsi"/>
          <w:kern w:val="0"/>
          <w:lang w:eastAsia="nl-NL"/>
          <w14:ligatures w14:val="none"/>
        </w:rPr>
      </w:pPr>
    </w:p>
    <w:p w14:paraId="27270999" w14:textId="4941F1F9" w:rsidR="00BD159D" w:rsidRDefault="00BD159D" w:rsidP="00643308">
      <w:pPr>
        <w:rPr>
          <w:rFonts w:eastAsia="Times New Roman" w:cstheme="minorHAnsi"/>
          <w:kern w:val="0"/>
          <w:lang w:eastAsia="nl-NL"/>
          <w14:ligatures w14:val="none"/>
        </w:rPr>
      </w:pPr>
      <w:r>
        <w:rPr>
          <w:rFonts w:eastAsia="Times New Roman" w:cstheme="minorHAnsi"/>
          <w:kern w:val="0"/>
          <w:lang w:eastAsia="nl-NL"/>
          <w14:ligatures w14:val="none"/>
        </w:rPr>
        <w:t xml:space="preserve">1b. </w:t>
      </w:r>
      <w:r w:rsidR="004907E7">
        <w:rPr>
          <w:rFonts w:eastAsia="Times New Roman" w:cstheme="minorHAnsi"/>
          <w:kern w:val="0"/>
          <w:lang w:eastAsia="nl-NL"/>
          <w14:ligatures w14:val="none"/>
        </w:rPr>
        <w:t xml:space="preserve">Winkeljuffrouwen zoeken zelf </w:t>
      </w:r>
      <w:r w:rsidR="00FB2D7B">
        <w:rPr>
          <w:rFonts w:eastAsia="Times New Roman" w:cstheme="minorHAnsi"/>
          <w:kern w:val="0"/>
          <w:lang w:eastAsia="nl-NL"/>
          <w14:ligatures w14:val="none"/>
        </w:rPr>
        <w:t>‘</w:t>
      </w:r>
      <w:r w:rsidR="004907E7">
        <w:rPr>
          <w:rFonts w:eastAsia="Times New Roman" w:cstheme="minorHAnsi"/>
          <w:kern w:val="0"/>
          <w:lang w:eastAsia="nl-NL"/>
          <w14:ligatures w14:val="none"/>
        </w:rPr>
        <w:t>de</w:t>
      </w:r>
      <w:r w:rsidR="00FB2D7B">
        <w:rPr>
          <w:rFonts w:eastAsia="Times New Roman" w:cstheme="minorHAnsi"/>
          <w:kern w:val="0"/>
          <w:lang w:eastAsia="nl-NL"/>
          <w14:ligatures w14:val="none"/>
        </w:rPr>
        <w:t xml:space="preserve"> </w:t>
      </w:r>
      <w:r w:rsidR="004907E7">
        <w:rPr>
          <w:rFonts w:eastAsia="Times New Roman" w:cstheme="minorHAnsi"/>
          <w:kern w:val="0"/>
          <w:lang w:eastAsia="nl-NL"/>
          <w14:ligatures w14:val="none"/>
        </w:rPr>
        <w:t xml:space="preserve">media’ </w:t>
      </w:r>
      <w:r w:rsidR="00E107C2">
        <w:rPr>
          <w:rFonts w:eastAsia="Times New Roman" w:cstheme="minorHAnsi"/>
          <w:kern w:val="0"/>
          <w:lang w:eastAsia="nl-NL"/>
          <w14:ligatures w14:val="none"/>
        </w:rPr>
        <w:t xml:space="preserve">in 1893 (dus 1 jaar eerder) </w:t>
      </w:r>
      <w:r w:rsidR="004907E7">
        <w:rPr>
          <w:rFonts w:eastAsia="Times New Roman" w:cstheme="minorHAnsi"/>
          <w:kern w:val="0"/>
          <w:lang w:eastAsia="nl-NL"/>
          <w14:ligatures w14:val="none"/>
        </w:rPr>
        <w:t xml:space="preserve">om aan te geven dat ze </w:t>
      </w:r>
      <w:r w:rsidR="00FB2D7B">
        <w:rPr>
          <w:rFonts w:eastAsia="Times New Roman" w:cstheme="minorHAnsi"/>
          <w:kern w:val="0"/>
          <w:lang w:eastAsia="nl-NL"/>
          <w14:ligatures w14:val="none"/>
        </w:rPr>
        <w:t>in</w:t>
      </w:r>
      <w:r w:rsidR="004907E7">
        <w:rPr>
          <w:rFonts w:eastAsia="Times New Roman" w:cstheme="minorHAnsi"/>
          <w:kern w:val="0"/>
          <w:lang w:eastAsia="nl-NL"/>
          <w14:ligatures w14:val="none"/>
        </w:rPr>
        <w:t xml:space="preserve"> grote meerderheid tevreden zijn over hun werkomstandigheden. Als </w:t>
      </w:r>
      <w:r w:rsidR="00FB2D7B">
        <w:rPr>
          <w:rFonts w:eastAsia="Times New Roman" w:cstheme="minorHAnsi"/>
          <w:kern w:val="0"/>
          <w:lang w:eastAsia="nl-NL"/>
          <w14:ligatures w14:val="none"/>
        </w:rPr>
        <w:t>dat</w:t>
      </w:r>
      <w:r w:rsidR="004907E7">
        <w:rPr>
          <w:rFonts w:eastAsia="Times New Roman" w:cstheme="minorHAnsi"/>
          <w:kern w:val="0"/>
          <w:lang w:eastAsia="nl-NL"/>
          <w14:ligatures w14:val="none"/>
        </w:rPr>
        <w:t xml:space="preserve"> niet zo zou zijn, z</w:t>
      </w:r>
      <w:r w:rsidR="00FB2D7B">
        <w:rPr>
          <w:rFonts w:eastAsia="Times New Roman" w:cstheme="minorHAnsi"/>
          <w:kern w:val="0"/>
          <w:lang w:eastAsia="nl-NL"/>
          <w14:ligatures w14:val="none"/>
        </w:rPr>
        <w:t>ouden ze z</w:t>
      </w:r>
      <w:r w:rsidR="004907E7">
        <w:rPr>
          <w:rFonts w:eastAsia="Times New Roman" w:cstheme="minorHAnsi"/>
          <w:kern w:val="0"/>
          <w:lang w:eastAsia="nl-NL"/>
          <w14:ligatures w14:val="none"/>
        </w:rPr>
        <w:t xml:space="preserve">elf </w:t>
      </w:r>
      <w:r w:rsidR="00FB2D7B">
        <w:rPr>
          <w:rFonts w:eastAsia="Times New Roman" w:cstheme="minorHAnsi"/>
          <w:kern w:val="0"/>
          <w:lang w:eastAsia="nl-NL"/>
          <w14:ligatures w14:val="none"/>
        </w:rPr>
        <w:t>wel</w:t>
      </w:r>
      <w:r w:rsidR="004907E7">
        <w:rPr>
          <w:rFonts w:eastAsia="Times New Roman" w:cstheme="minorHAnsi"/>
          <w:kern w:val="0"/>
          <w:lang w:eastAsia="nl-NL"/>
          <w14:ligatures w14:val="none"/>
        </w:rPr>
        <w:t xml:space="preserve"> gaan protesteren. Ze hebben niemand nodig</w:t>
      </w:r>
      <w:r w:rsidR="00E107C2">
        <w:rPr>
          <w:rFonts w:eastAsia="Times New Roman" w:cstheme="minorHAnsi"/>
          <w:kern w:val="0"/>
          <w:lang w:eastAsia="nl-NL"/>
          <w14:ligatures w14:val="none"/>
        </w:rPr>
        <w:t xml:space="preserve"> en vragen de feminist Cornélie Huygens om zich met haar eigen zaken te bemoeien.</w:t>
      </w:r>
    </w:p>
    <w:p w14:paraId="61406569" w14:textId="77777777" w:rsidR="00E107C2" w:rsidRDefault="00E107C2" w:rsidP="00643308">
      <w:pPr>
        <w:rPr>
          <w:rFonts w:eastAsia="Times New Roman" w:cstheme="minorHAnsi"/>
          <w:kern w:val="0"/>
          <w:lang w:eastAsia="nl-NL"/>
          <w14:ligatures w14:val="none"/>
        </w:rPr>
      </w:pPr>
    </w:p>
    <w:p w14:paraId="73D02358" w14:textId="77777777" w:rsidR="00E107C2" w:rsidRDefault="00E107C2" w:rsidP="00E107C2">
      <w:pPr>
        <w:rPr>
          <w:rFonts w:eastAsia="Times New Roman" w:cstheme="minorHAnsi"/>
          <w:kern w:val="0"/>
          <w:lang w:eastAsia="nl-NL"/>
          <w14:ligatures w14:val="none"/>
        </w:rPr>
      </w:pPr>
    </w:p>
    <w:p w14:paraId="5F403CE4" w14:textId="1781ACB5" w:rsidR="00E107C2" w:rsidRPr="00FB2D7B" w:rsidRDefault="00E107C2" w:rsidP="00E107C2">
      <w:pPr>
        <w:rPr>
          <w:b/>
          <w:bCs/>
        </w:rPr>
      </w:pPr>
      <w:r w:rsidRPr="00FB2D7B">
        <w:rPr>
          <w:b/>
          <w:bCs/>
        </w:rPr>
        <w:t>Tussenstand. Geef een voorlopig onderbouwde antwoord op je hoofdvraag: zorgde Aletta Jacobs voor betere werkomstandigheden voor winkelmeisjes?</w:t>
      </w:r>
    </w:p>
    <w:p w14:paraId="0C890E45" w14:textId="77777777" w:rsidR="00E107C2" w:rsidRDefault="00E107C2" w:rsidP="00E107C2">
      <w:pPr>
        <w:rPr>
          <w:rFonts w:eastAsia="Times New Roman" w:cstheme="minorHAnsi"/>
          <w:kern w:val="0"/>
          <w:lang w:eastAsia="nl-NL"/>
          <w14:ligatures w14:val="none"/>
        </w:rPr>
      </w:pPr>
    </w:p>
    <w:p w14:paraId="2AD1747D" w14:textId="623247F1" w:rsidR="00BD159D" w:rsidRDefault="00E107C2" w:rsidP="00643308">
      <w:pPr>
        <w:rPr>
          <w:rFonts w:eastAsia="Times New Roman" w:cstheme="minorHAnsi"/>
          <w:kern w:val="0"/>
          <w:lang w:eastAsia="nl-NL"/>
          <w14:ligatures w14:val="none"/>
        </w:rPr>
      </w:pPr>
      <w:r>
        <w:rPr>
          <w:rFonts w:eastAsia="Times New Roman" w:cstheme="minorHAnsi"/>
          <w:kern w:val="0"/>
          <w:lang w:eastAsia="nl-NL"/>
          <w14:ligatures w14:val="none"/>
        </w:rPr>
        <w:t xml:space="preserve">Aletta Jacobs is niet die enige </w:t>
      </w:r>
      <w:r w:rsidR="00D02E22">
        <w:rPr>
          <w:rFonts w:eastAsia="Times New Roman" w:cstheme="minorHAnsi"/>
          <w:kern w:val="0"/>
          <w:lang w:eastAsia="nl-NL"/>
          <w14:ligatures w14:val="none"/>
        </w:rPr>
        <w:t xml:space="preserve">en niet de eerste </w:t>
      </w:r>
      <w:r>
        <w:rPr>
          <w:rFonts w:eastAsia="Times New Roman" w:cstheme="minorHAnsi"/>
          <w:kern w:val="0"/>
          <w:lang w:eastAsia="nl-NL"/>
          <w14:ligatures w14:val="none"/>
        </w:rPr>
        <w:t xml:space="preserve">die zich </w:t>
      </w:r>
      <w:r w:rsidR="00D02E22" w:rsidRPr="00D02E22">
        <w:rPr>
          <w:rFonts w:eastAsia="Times New Roman" w:cstheme="minorHAnsi"/>
          <w:kern w:val="0"/>
          <w:u w:val="single"/>
          <w:lang w:eastAsia="nl-NL"/>
          <w14:ligatures w14:val="none"/>
        </w:rPr>
        <w:t>via de kranten</w:t>
      </w:r>
      <w:r w:rsidR="00D02E22">
        <w:rPr>
          <w:rFonts w:eastAsia="Times New Roman" w:cstheme="minorHAnsi"/>
          <w:kern w:val="0"/>
          <w:lang w:eastAsia="nl-NL"/>
          <w14:ligatures w14:val="none"/>
        </w:rPr>
        <w:t xml:space="preserve"> </w:t>
      </w:r>
      <w:r w:rsidR="00FB2D7B">
        <w:rPr>
          <w:rFonts w:eastAsia="Times New Roman" w:cstheme="minorHAnsi"/>
          <w:kern w:val="0"/>
          <w:lang w:eastAsia="nl-NL"/>
          <w14:ligatures w14:val="none"/>
        </w:rPr>
        <w:t>met de werkomstandighede</w:t>
      </w:r>
      <w:r w:rsidR="00282548">
        <w:rPr>
          <w:rFonts w:eastAsia="Times New Roman" w:cstheme="minorHAnsi"/>
          <w:kern w:val="0"/>
          <w:lang w:eastAsia="nl-NL"/>
          <w14:ligatures w14:val="none"/>
        </w:rPr>
        <w:t>n</w:t>
      </w:r>
      <w:r w:rsidR="00FB2D7B">
        <w:rPr>
          <w:rFonts w:eastAsia="Times New Roman" w:cstheme="minorHAnsi"/>
          <w:kern w:val="0"/>
          <w:lang w:eastAsia="nl-NL"/>
          <w14:ligatures w14:val="none"/>
        </w:rPr>
        <w:t xml:space="preserve"> van winkelmeisjes </w:t>
      </w:r>
      <w:r>
        <w:rPr>
          <w:rFonts w:eastAsia="Times New Roman" w:cstheme="minorHAnsi"/>
          <w:kern w:val="0"/>
          <w:lang w:eastAsia="nl-NL"/>
          <w14:ligatures w14:val="none"/>
        </w:rPr>
        <w:t xml:space="preserve">bemoeit. Cornélie Huygens </w:t>
      </w:r>
      <w:r w:rsidR="00FB2D7B">
        <w:rPr>
          <w:rFonts w:eastAsia="Times New Roman" w:cstheme="minorHAnsi"/>
          <w:kern w:val="0"/>
          <w:lang w:eastAsia="nl-NL"/>
          <w14:ligatures w14:val="none"/>
        </w:rPr>
        <w:t xml:space="preserve">en zij </w:t>
      </w:r>
      <w:r>
        <w:rPr>
          <w:rFonts w:eastAsia="Times New Roman" w:cstheme="minorHAnsi"/>
          <w:kern w:val="0"/>
          <w:lang w:eastAsia="nl-NL"/>
          <w14:ligatures w14:val="none"/>
        </w:rPr>
        <w:t>zijn goede vriendinnen (</w:t>
      </w:r>
      <w:r w:rsidR="00FB2D7B">
        <w:rPr>
          <w:rFonts w:eastAsia="Times New Roman" w:cstheme="minorHAnsi"/>
          <w:kern w:val="0"/>
          <w:lang w:eastAsia="nl-NL"/>
          <w14:ligatures w14:val="none"/>
        </w:rPr>
        <w:t>al</w:t>
      </w:r>
      <w:r>
        <w:rPr>
          <w:rFonts w:eastAsia="Times New Roman" w:cstheme="minorHAnsi"/>
          <w:kern w:val="0"/>
          <w:lang w:eastAsia="nl-NL"/>
          <w14:ligatures w14:val="none"/>
        </w:rPr>
        <w:t xml:space="preserve"> wordt </w:t>
      </w:r>
      <w:r w:rsidR="00FB2D7B">
        <w:rPr>
          <w:rFonts w:eastAsia="Times New Roman" w:cstheme="minorHAnsi"/>
          <w:kern w:val="0"/>
          <w:lang w:eastAsia="nl-NL"/>
          <w14:ligatures w14:val="none"/>
        </w:rPr>
        <w:t xml:space="preserve">ze </w:t>
      </w:r>
      <w:r>
        <w:rPr>
          <w:rFonts w:eastAsia="Times New Roman" w:cstheme="minorHAnsi"/>
          <w:kern w:val="0"/>
          <w:lang w:eastAsia="nl-NL"/>
          <w14:ligatures w14:val="none"/>
        </w:rPr>
        <w:t xml:space="preserve">niet genoemd in haar </w:t>
      </w:r>
      <w:r w:rsidRPr="00E107C2">
        <w:rPr>
          <w:rFonts w:eastAsia="Times New Roman" w:cstheme="minorHAnsi"/>
          <w:i/>
          <w:iCs/>
          <w:kern w:val="0"/>
          <w:lang w:eastAsia="nl-NL"/>
          <w14:ligatures w14:val="none"/>
        </w:rPr>
        <w:t>Herinneringen</w:t>
      </w:r>
      <w:r>
        <w:rPr>
          <w:rFonts w:eastAsia="Times New Roman" w:cstheme="minorHAnsi"/>
          <w:kern w:val="0"/>
          <w:lang w:eastAsia="nl-NL"/>
          <w14:ligatures w14:val="none"/>
        </w:rPr>
        <w:t>)</w:t>
      </w:r>
      <w:r w:rsidR="00FB2D7B">
        <w:rPr>
          <w:rFonts w:eastAsia="Times New Roman" w:cstheme="minorHAnsi"/>
          <w:kern w:val="0"/>
          <w:lang w:eastAsia="nl-NL"/>
          <w14:ligatures w14:val="none"/>
        </w:rPr>
        <w:t>. A</w:t>
      </w:r>
      <w:r>
        <w:rPr>
          <w:rFonts w:eastAsia="Times New Roman" w:cstheme="minorHAnsi"/>
          <w:kern w:val="0"/>
          <w:lang w:eastAsia="nl-NL"/>
          <w14:ligatures w14:val="none"/>
        </w:rPr>
        <w:t xml:space="preserve">l in 1893 </w:t>
      </w:r>
      <w:r w:rsidR="00D02E22">
        <w:rPr>
          <w:rFonts w:eastAsia="Times New Roman" w:cstheme="minorHAnsi"/>
          <w:kern w:val="0"/>
          <w:lang w:eastAsia="nl-NL"/>
          <w14:ligatures w14:val="none"/>
        </w:rPr>
        <w:t xml:space="preserve">(1 jaar eerder) </w:t>
      </w:r>
      <w:r>
        <w:rPr>
          <w:rFonts w:eastAsia="Times New Roman" w:cstheme="minorHAnsi"/>
          <w:kern w:val="0"/>
          <w:lang w:eastAsia="nl-NL"/>
          <w14:ligatures w14:val="none"/>
        </w:rPr>
        <w:t xml:space="preserve">zijn er dus initiatieven van andere vrouwen/feministen. </w:t>
      </w:r>
      <w:proofErr w:type="spellStart"/>
      <w:r>
        <w:rPr>
          <w:rFonts w:eastAsia="Times New Roman" w:cstheme="minorHAnsi"/>
          <w:kern w:val="0"/>
          <w:lang w:eastAsia="nl-NL"/>
          <w14:ligatures w14:val="none"/>
        </w:rPr>
        <w:t>Mineke</w:t>
      </w:r>
      <w:proofErr w:type="spellEnd"/>
      <w:r>
        <w:rPr>
          <w:rFonts w:eastAsia="Times New Roman" w:cstheme="minorHAnsi"/>
          <w:kern w:val="0"/>
          <w:lang w:eastAsia="nl-NL"/>
          <w14:ligatures w14:val="none"/>
        </w:rPr>
        <w:t xml:space="preserve"> Bosch omschrijft in de biografie van Aletta (blz. 223) dat Cornélie een groot onderzoek </w:t>
      </w:r>
      <w:r w:rsidR="00D02E22">
        <w:rPr>
          <w:rFonts w:eastAsia="Times New Roman" w:cstheme="minorHAnsi"/>
          <w:kern w:val="0"/>
          <w:lang w:eastAsia="nl-NL"/>
          <w14:ligatures w14:val="none"/>
        </w:rPr>
        <w:t xml:space="preserve">in ‘manufactuurmagazijnen’ ingesteld had </w:t>
      </w:r>
      <w:r>
        <w:rPr>
          <w:rFonts w:eastAsia="Times New Roman" w:cstheme="minorHAnsi"/>
          <w:kern w:val="0"/>
          <w:lang w:eastAsia="nl-NL"/>
          <w14:ligatures w14:val="none"/>
        </w:rPr>
        <w:t>naar mogelijkheden om te zitten</w:t>
      </w:r>
      <w:r w:rsidR="00D02E22">
        <w:rPr>
          <w:rFonts w:eastAsia="Times New Roman" w:cstheme="minorHAnsi"/>
          <w:kern w:val="0"/>
          <w:lang w:eastAsia="nl-NL"/>
          <w14:ligatures w14:val="none"/>
        </w:rPr>
        <w:t xml:space="preserve">. De vrouwen van het bedrijf Schade &amp; </w:t>
      </w:r>
      <w:proofErr w:type="spellStart"/>
      <w:r w:rsidR="00D02E22">
        <w:rPr>
          <w:rFonts w:eastAsia="Times New Roman" w:cstheme="minorHAnsi"/>
          <w:kern w:val="0"/>
          <w:lang w:eastAsia="nl-NL"/>
          <w14:ligatures w14:val="none"/>
        </w:rPr>
        <w:t>Oldenkott</w:t>
      </w:r>
      <w:proofErr w:type="spellEnd"/>
      <w:r w:rsidR="00D02E22">
        <w:rPr>
          <w:rFonts w:eastAsia="Times New Roman" w:cstheme="minorHAnsi"/>
          <w:kern w:val="0"/>
          <w:lang w:eastAsia="nl-NL"/>
          <w14:ligatures w14:val="none"/>
        </w:rPr>
        <w:t xml:space="preserve"> hadden </w:t>
      </w:r>
      <w:r w:rsidR="00FB2D7B">
        <w:rPr>
          <w:rFonts w:eastAsia="Times New Roman" w:cstheme="minorHAnsi"/>
          <w:kern w:val="0"/>
          <w:lang w:eastAsia="nl-NL"/>
          <w14:ligatures w14:val="none"/>
        </w:rPr>
        <w:t xml:space="preserve">er </w:t>
      </w:r>
      <w:r w:rsidR="00D02E22">
        <w:rPr>
          <w:rFonts w:eastAsia="Times New Roman" w:cstheme="minorHAnsi"/>
          <w:kern w:val="0"/>
          <w:lang w:eastAsia="nl-NL"/>
          <w14:ligatures w14:val="none"/>
        </w:rPr>
        <w:t xml:space="preserve">boos op gereageerd. </w:t>
      </w:r>
    </w:p>
    <w:p w14:paraId="0C454399" w14:textId="77777777" w:rsidR="00D02E22" w:rsidRDefault="00D02E22" w:rsidP="00643308">
      <w:pPr>
        <w:rPr>
          <w:rFonts w:eastAsia="Times New Roman" w:cstheme="minorHAnsi"/>
          <w:kern w:val="0"/>
          <w:lang w:eastAsia="nl-NL"/>
          <w14:ligatures w14:val="none"/>
        </w:rPr>
      </w:pPr>
    </w:p>
    <w:p w14:paraId="0221103D" w14:textId="77777777" w:rsidR="00D02E22" w:rsidRDefault="00D02E22" w:rsidP="00643308">
      <w:pPr>
        <w:rPr>
          <w:rFonts w:eastAsia="Times New Roman" w:cstheme="minorHAnsi"/>
          <w:kern w:val="0"/>
          <w:lang w:eastAsia="nl-NL"/>
          <w14:ligatures w14:val="none"/>
        </w:rPr>
      </w:pPr>
    </w:p>
    <w:p w14:paraId="342B90BF" w14:textId="79E6BE06" w:rsidR="00D02E22" w:rsidRPr="00D02E22" w:rsidRDefault="00D02E22" w:rsidP="00643308">
      <w:pPr>
        <w:rPr>
          <w:rFonts w:eastAsia="Times New Roman" w:cstheme="minorHAnsi"/>
          <w:b/>
          <w:bCs/>
          <w:kern w:val="0"/>
          <w:sz w:val="24"/>
          <w:szCs w:val="24"/>
          <w:u w:val="single"/>
          <w:lang w:eastAsia="nl-NL"/>
          <w14:ligatures w14:val="none"/>
        </w:rPr>
      </w:pPr>
      <w:r w:rsidRPr="00D02E22">
        <w:rPr>
          <w:rFonts w:eastAsia="Times New Roman" w:cstheme="minorHAnsi"/>
          <w:b/>
          <w:bCs/>
          <w:kern w:val="0"/>
          <w:sz w:val="24"/>
          <w:szCs w:val="24"/>
          <w:u w:val="single"/>
          <w:lang w:eastAsia="nl-NL"/>
          <w14:ligatures w14:val="none"/>
        </w:rPr>
        <w:t>Stap 4:</w:t>
      </w:r>
    </w:p>
    <w:p w14:paraId="64A9C60A" w14:textId="77777777" w:rsidR="00BC34B2" w:rsidRDefault="00BC34B2" w:rsidP="00643308">
      <w:pPr>
        <w:rPr>
          <w:rFonts w:eastAsia="Times New Roman" w:cstheme="minorHAnsi"/>
          <w:kern w:val="0"/>
          <w:lang w:eastAsia="nl-NL"/>
          <w14:ligatures w14:val="none"/>
        </w:rPr>
      </w:pPr>
    </w:p>
    <w:p w14:paraId="232826AC" w14:textId="78510726" w:rsidR="00BC34B2" w:rsidRDefault="00BC34B2" w:rsidP="00643308">
      <w:pPr>
        <w:rPr>
          <w:rFonts w:eastAsia="Times New Roman" w:cstheme="minorHAnsi"/>
          <w:kern w:val="0"/>
          <w:lang w:eastAsia="nl-NL"/>
          <w14:ligatures w14:val="none"/>
        </w:rPr>
      </w:pPr>
      <w:r>
        <w:rPr>
          <w:rFonts w:eastAsia="Times New Roman" w:cstheme="minorHAnsi"/>
          <w:kern w:val="0"/>
          <w:lang w:eastAsia="nl-NL"/>
          <w14:ligatures w14:val="none"/>
        </w:rPr>
        <w:t xml:space="preserve">1a. Overeenkomsten: in Nederland en in Engeland blijven de winkelmeisjes lang staan. Ze worden ziek </w:t>
      </w:r>
      <w:r w:rsidR="00FB2D7B">
        <w:rPr>
          <w:rFonts w:eastAsia="Times New Roman" w:cstheme="minorHAnsi"/>
          <w:kern w:val="0"/>
          <w:lang w:eastAsia="nl-NL"/>
          <w14:ligatures w14:val="none"/>
        </w:rPr>
        <w:t>s</w:t>
      </w:r>
      <w:r>
        <w:rPr>
          <w:rFonts w:eastAsia="Times New Roman" w:cstheme="minorHAnsi"/>
          <w:kern w:val="0"/>
          <w:lang w:eastAsia="nl-NL"/>
          <w14:ligatures w14:val="none"/>
        </w:rPr>
        <w:t>inds ze in de winkel werken. Er zijn stoelen maar ze zijn voor de klanten. Artsen maken zich zorgen over de gezondheid van de winkelmeisjes.</w:t>
      </w:r>
    </w:p>
    <w:p w14:paraId="07913A41" w14:textId="77777777" w:rsidR="00BC34B2" w:rsidRDefault="00BC34B2" w:rsidP="00643308">
      <w:pPr>
        <w:rPr>
          <w:rFonts w:eastAsia="Times New Roman" w:cstheme="minorHAnsi"/>
          <w:kern w:val="0"/>
          <w:lang w:eastAsia="nl-NL"/>
          <w14:ligatures w14:val="none"/>
        </w:rPr>
      </w:pPr>
    </w:p>
    <w:p w14:paraId="76BE41AB" w14:textId="5B16005F" w:rsidR="00BC34B2" w:rsidRDefault="00BC34B2" w:rsidP="00643308">
      <w:r>
        <w:rPr>
          <w:rFonts w:eastAsia="Times New Roman" w:cstheme="minorHAnsi"/>
          <w:kern w:val="0"/>
          <w:lang w:eastAsia="nl-NL"/>
          <w14:ligatures w14:val="none"/>
        </w:rPr>
        <w:t xml:space="preserve">1b. Bron 7 is waardevol als je </w:t>
      </w:r>
      <w:r>
        <w:t xml:space="preserve">de werkomstandigheden van winkelmeisjes in Engeland onderzoekt omdat je ooggetuigenissen hebt. Toch zie je aan de titel van het boek dat T. </w:t>
      </w:r>
      <w:proofErr w:type="spellStart"/>
      <w:r>
        <w:t>Sutherst</w:t>
      </w:r>
      <w:proofErr w:type="spellEnd"/>
      <w:r>
        <w:t xml:space="preserve"> </w:t>
      </w:r>
      <w:r w:rsidR="00FB2D7B">
        <w:t xml:space="preserve">zich </w:t>
      </w:r>
      <w:r>
        <w:t>vooral op de negatieve kanten van het beroep richt.</w:t>
      </w:r>
    </w:p>
    <w:p w14:paraId="339A8BF8" w14:textId="77777777" w:rsidR="00BC34B2" w:rsidRDefault="00BC34B2" w:rsidP="00643308"/>
    <w:p w14:paraId="3AE65AF2" w14:textId="55E0E4C2" w:rsidR="00BC34B2" w:rsidRDefault="00BC34B2" w:rsidP="00643308">
      <w:r>
        <w:t xml:space="preserve">1c. </w:t>
      </w:r>
      <w:r w:rsidR="00FB2D7B">
        <w:t>Uit</w:t>
      </w:r>
      <w:r>
        <w:t xml:space="preserve"> de titel en de getuigenissen van bron 7</w:t>
      </w:r>
      <w:r w:rsidR="00FB2D7B">
        <w:t xml:space="preserve"> spreekt dat</w:t>
      </w:r>
      <w:r>
        <w:t xml:space="preserve"> zitstoelen voor winkelmeisjes in Engeland  </w:t>
      </w:r>
      <w:r w:rsidR="00FB2D7B">
        <w:t>niet de</w:t>
      </w:r>
      <w:r>
        <w:t xml:space="preserve"> norm </w:t>
      </w:r>
      <w:r w:rsidR="00FB2D7B">
        <w:t>zijn</w:t>
      </w:r>
      <w:r>
        <w:t xml:space="preserve">. Het zou kunnen zijn dat er een paar winkels zijn waar </w:t>
      </w:r>
      <w:r w:rsidR="00FB2D7B">
        <w:t>dit</w:t>
      </w:r>
      <w:r>
        <w:t xml:space="preserve"> wel al in 1884 </w:t>
      </w:r>
      <w:r w:rsidR="00FB2D7B">
        <w:t>het geval was</w:t>
      </w:r>
      <w:r>
        <w:t xml:space="preserve">. Aletta Jacobs heeft het Engelse ‘voorbeeld’ gebruikt om </w:t>
      </w:r>
      <w:r w:rsidR="00EB370F">
        <w:t xml:space="preserve">het proces van erkenning te versnellen: als het al in Engeland gebeurt, waarom </w:t>
      </w:r>
      <w:r w:rsidR="00FB2D7B">
        <w:t xml:space="preserve">dan </w:t>
      </w:r>
      <w:r w:rsidR="00EB370F">
        <w:t xml:space="preserve">niet in Nederland? Ze is op zoek naar </w:t>
      </w:r>
      <w:r w:rsidR="00FB2D7B">
        <w:t>overtuigend</w:t>
      </w:r>
      <w:r w:rsidR="00EB370F">
        <w:t>e argumenten om de situatie te veranderen.</w:t>
      </w:r>
    </w:p>
    <w:p w14:paraId="675FA765" w14:textId="77777777" w:rsidR="00EB370F" w:rsidRDefault="00EB370F" w:rsidP="00643308"/>
    <w:p w14:paraId="4CDD751F" w14:textId="77777777" w:rsidR="00EB370F" w:rsidRDefault="00EB370F" w:rsidP="00643308"/>
    <w:p w14:paraId="0234C33D" w14:textId="19B43E89" w:rsidR="00EB370F" w:rsidRDefault="00EB370F" w:rsidP="00643308">
      <w:r>
        <w:t xml:space="preserve">2a. Controle van de inspectie is vooral gericht op: wordt de tekst van de nieuwe wet in de werkplaats opgehangen? Zijn de verplichte stoelen of krukken aanwezig? Wat zegt het personeel? Met deze 3 vragen kun je nog </w:t>
      </w:r>
      <w:r w:rsidR="00FB2D7B">
        <w:t xml:space="preserve">altijd </w:t>
      </w:r>
      <w:r>
        <w:t>niet weten of het personeel daadwerkelijk gaat zitten</w:t>
      </w:r>
      <w:r w:rsidR="00FB2D7B">
        <w:t>. Ook is niet zeker dat de</w:t>
      </w:r>
      <w:r>
        <w:t xml:space="preserve"> inspecteurs de waarheid </w:t>
      </w:r>
      <w:r w:rsidR="00FB2D7B">
        <w:t>te horen krijgen</w:t>
      </w:r>
      <w:r>
        <w:t>.</w:t>
      </w:r>
    </w:p>
    <w:p w14:paraId="44E28870" w14:textId="77777777" w:rsidR="00EB370F" w:rsidRDefault="00EB370F" w:rsidP="00643308"/>
    <w:p w14:paraId="253605BD" w14:textId="21754BA6" w:rsidR="00EB370F" w:rsidRDefault="00EB370F" w:rsidP="00643308">
      <w:r>
        <w:t xml:space="preserve">2b. </w:t>
      </w:r>
      <w:r w:rsidR="004B441A">
        <w:t>E</w:t>
      </w:r>
      <w:r>
        <w:t>r zijn duizenden manieren om het gebruik van de stoelen te beletten</w:t>
      </w:r>
      <w:r w:rsidR="004B441A">
        <w:t xml:space="preserve">: mondeling verbod, angst verspreiden dat je je werk verliest, druk op jonge mensen door het oude personeel. </w:t>
      </w:r>
      <w:r w:rsidR="00802DBC">
        <w:t>Onder zulke omstandigheden is er een</w:t>
      </w:r>
      <w:r w:rsidR="004B441A">
        <w:t xml:space="preserve"> grote kans dat het personeel </w:t>
      </w:r>
      <w:r w:rsidR="00802DBC">
        <w:t>zelf besluit niet te gaan zitten</w:t>
      </w:r>
      <w:r w:rsidR="004B441A">
        <w:t>.</w:t>
      </w:r>
    </w:p>
    <w:p w14:paraId="2B212AFA" w14:textId="77777777" w:rsidR="004B441A" w:rsidRDefault="004B441A" w:rsidP="00643308"/>
    <w:p w14:paraId="210909B6" w14:textId="368CDC0A" w:rsidR="004B441A" w:rsidRDefault="004B441A" w:rsidP="00643308">
      <w:r>
        <w:t>2c. Je werk kwijt raken maar ook de onmogelijkheid om een nieuwe baan te vinden, je krijgt geen referenties mee.</w:t>
      </w:r>
    </w:p>
    <w:p w14:paraId="5FBAA16A" w14:textId="204E9423" w:rsidR="004B441A" w:rsidRPr="004B441A" w:rsidRDefault="004B441A" w:rsidP="00643308">
      <w:pPr>
        <w:rPr>
          <w:b/>
          <w:bCs/>
          <w:sz w:val="24"/>
          <w:szCs w:val="24"/>
          <w:u w:val="single"/>
        </w:rPr>
      </w:pPr>
      <w:r w:rsidRPr="004B441A">
        <w:rPr>
          <w:b/>
          <w:bCs/>
          <w:sz w:val="24"/>
          <w:szCs w:val="24"/>
          <w:u w:val="single"/>
        </w:rPr>
        <w:lastRenderedPageBreak/>
        <w:t>Stap 5:</w:t>
      </w:r>
    </w:p>
    <w:p w14:paraId="4641D3EA" w14:textId="77777777" w:rsidR="00BC34B2" w:rsidRDefault="00BC34B2" w:rsidP="00643308"/>
    <w:p w14:paraId="166F3885" w14:textId="5F09D061" w:rsidR="005C0963" w:rsidRDefault="004B441A" w:rsidP="004B441A">
      <w:pPr>
        <w:pStyle w:val="Lijstalinea"/>
        <w:numPr>
          <w:ilvl w:val="0"/>
          <w:numId w:val="7"/>
        </w:numPr>
        <w:rPr>
          <w:rFonts w:eastAsia="Times New Roman" w:cstheme="minorHAnsi"/>
          <w:kern w:val="0"/>
          <w:lang w:eastAsia="nl-NL"/>
          <w14:ligatures w14:val="none"/>
        </w:rPr>
      </w:pPr>
      <w:r w:rsidRPr="004B441A">
        <w:rPr>
          <w:rFonts w:eastAsia="Times New Roman" w:cstheme="minorHAnsi"/>
          <w:kern w:val="0"/>
          <w:lang w:eastAsia="nl-NL"/>
          <w14:ligatures w14:val="none"/>
        </w:rPr>
        <w:t xml:space="preserve">Toen Aletta Jacobs deelnaam aan de arbeidersenquête </w:t>
      </w:r>
      <w:r>
        <w:rPr>
          <w:rFonts w:eastAsia="Times New Roman" w:cstheme="minorHAnsi"/>
          <w:kern w:val="0"/>
          <w:lang w:eastAsia="nl-NL"/>
          <w14:ligatures w14:val="none"/>
        </w:rPr>
        <w:t xml:space="preserve">in 1884, </w:t>
      </w:r>
      <w:r w:rsidR="005C0963">
        <w:rPr>
          <w:rFonts w:eastAsia="Times New Roman" w:cstheme="minorHAnsi"/>
          <w:kern w:val="0"/>
          <w:lang w:eastAsia="nl-NL"/>
          <w14:ligatures w14:val="none"/>
        </w:rPr>
        <w:t>w</w:t>
      </w:r>
      <w:r w:rsidR="00802DBC">
        <w:rPr>
          <w:rFonts w:eastAsia="Times New Roman" w:cstheme="minorHAnsi"/>
          <w:kern w:val="0"/>
          <w:lang w:eastAsia="nl-NL"/>
          <w14:ligatures w14:val="none"/>
        </w:rPr>
        <w:t>as</w:t>
      </w:r>
      <w:r>
        <w:rPr>
          <w:rFonts w:eastAsia="Times New Roman" w:cstheme="minorHAnsi"/>
          <w:kern w:val="0"/>
          <w:lang w:eastAsia="nl-NL"/>
          <w14:ligatures w14:val="none"/>
        </w:rPr>
        <w:t xml:space="preserve"> het zitten van winkelmeisjes </w:t>
      </w:r>
      <w:r w:rsidR="00432A4A">
        <w:rPr>
          <w:rFonts w:eastAsia="Times New Roman" w:cstheme="minorHAnsi"/>
          <w:kern w:val="0"/>
          <w:lang w:eastAsia="nl-NL"/>
          <w14:ligatures w14:val="none"/>
        </w:rPr>
        <w:t>geen</w:t>
      </w:r>
      <w:r w:rsidR="005C0963">
        <w:rPr>
          <w:rFonts w:eastAsia="Times New Roman" w:cstheme="minorHAnsi"/>
          <w:kern w:val="0"/>
          <w:lang w:eastAsia="nl-NL"/>
          <w14:ligatures w14:val="none"/>
        </w:rPr>
        <w:t xml:space="preserve"> </w:t>
      </w:r>
      <w:r>
        <w:rPr>
          <w:rFonts w:eastAsia="Times New Roman" w:cstheme="minorHAnsi"/>
          <w:kern w:val="0"/>
          <w:lang w:eastAsia="nl-NL"/>
          <w14:ligatures w14:val="none"/>
        </w:rPr>
        <w:t>prioriteit</w:t>
      </w:r>
      <w:r w:rsidR="005C0963">
        <w:rPr>
          <w:rFonts w:eastAsia="Times New Roman" w:cstheme="minorHAnsi"/>
          <w:kern w:val="0"/>
          <w:lang w:eastAsia="nl-NL"/>
          <w14:ligatures w14:val="none"/>
        </w:rPr>
        <w:t xml:space="preserve">; ze moet het aanvragen en keer op keer terugkomen op het onderwerp tijdens de ondervraging. </w:t>
      </w:r>
      <w:r>
        <w:rPr>
          <w:rFonts w:eastAsia="Times New Roman" w:cstheme="minorHAnsi"/>
          <w:kern w:val="0"/>
          <w:lang w:eastAsia="nl-NL"/>
          <w14:ligatures w14:val="none"/>
        </w:rPr>
        <w:t xml:space="preserve"> </w:t>
      </w:r>
      <w:r w:rsidR="005C0963">
        <w:rPr>
          <w:rFonts w:eastAsia="Times New Roman" w:cstheme="minorHAnsi"/>
          <w:kern w:val="0"/>
          <w:lang w:eastAsia="nl-NL"/>
          <w14:ligatures w14:val="none"/>
        </w:rPr>
        <w:t xml:space="preserve">Ze zet het onderwerp op de kaart, </w:t>
      </w:r>
      <w:r>
        <w:rPr>
          <w:rFonts w:eastAsia="Times New Roman" w:cstheme="minorHAnsi"/>
          <w:kern w:val="0"/>
          <w:lang w:eastAsia="nl-NL"/>
          <w14:ligatures w14:val="none"/>
        </w:rPr>
        <w:t xml:space="preserve"> </w:t>
      </w:r>
      <w:r w:rsidR="005C0963">
        <w:rPr>
          <w:rFonts w:eastAsia="Times New Roman" w:cstheme="minorHAnsi"/>
          <w:kern w:val="0"/>
          <w:lang w:eastAsia="nl-NL"/>
          <w14:ligatures w14:val="none"/>
        </w:rPr>
        <w:t xml:space="preserve">maar </w:t>
      </w:r>
      <w:r w:rsidR="00802DBC">
        <w:rPr>
          <w:rFonts w:eastAsia="Times New Roman" w:cstheme="minorHAnsi"/>
          <w:kern w:val="0"/>
          <w:lang w:eastAsia="nl-NL"/>
          <w14:ligatures w14:val="none"/>
        </w:rPr>
        <w:t>dat</w:t>
      </w:r>
      <w:r w:rsidR="005C0963">
        <w:rPr>
          <w:rFonts w:eastAsia="Times New Roman" w:cstheme="minorHAnsi"/>
          <w:kern w:val="0"/>
          <w:lang w:eastAsia="nl-NL"/>
          <w14:ligatures w14:val="none"/>
        </w:rPr>
        <w:t xml:space="preserve"> verandert niets aan het lot van de winkelmeisjes. </w:t>
      </w:r>
    </w:p>
    <w:p w14:paraId="3CFF59CA" w14:textId="77777777" w:rsidR="003B5C9F" w:rsidRDefault="003B5C9F" w:rsidP="005C0963">
      <w:pPr>
        <w:pStyle w:val="Lijstalinea"/>
        <w:rPr>
          <w:rFonts w:eastAsia="Times New Roman" w:cstheme="minorHAnsi"/>
          <w:kern w:val="0"/>
          <w:lang w:eastAsia="nl-NL"/>
          <w14:ligatures w14:val="none"/>
        </w:rPr>
      </w:pPr>
    </w:p>
    <w:p w14:paraId="0CE05FDF" w14:textId="2568E521" w:rsidR="005C0963" w:rsidRDefault="00802DBC" w:rsidP="005C0963">
      <w:pPr>
        <w:pStyle w:val="Lijstalinea"/>
        <w:rPr>
          <w:rFonts w:eastAsia="Times New Roman" w:cstheme="minorHAnsi"/>
          <w:kern w:val="0"/>
          <w:lang w:eastAsia="nl-NL"/>
          <w14:ligatures w14:val="none"/>
        </w:rPr>
      </w:pPr>
      <w:r>
        <w:rPr>
          <w:rFonts w:eastAsia="Times New Roman" w:cstheme="minorHAnsi"/>
          <w:kern w:val="0"/>
          <w:lang w:eastAsia="nl-NL"/>
          <w14:ligatures w14:val="none"/>
        </w:rPr>
        <w:t>Na het voltooien van haar studie en voordat ze haar</w:t>
      </w:r>
      <w:r w:rsidR="005C0963">
        <w:rPr>
          <w:rFonts w:eastAsia="Times New Roman" w:cstheme="minorHAnsi"/>
          <w:kern w:val="0"/>
          <w:lang w:eastAsia="nl-NL"/>
          <w14:ligatures w14:val="none"/>
        </w:rPr>
        <w:t xml:space="preserve"> arts-praktijk </w:t>
      </w:r>
      <w:r>
        <w:rPr>
          <w:rFonts w:eastAsia="Times New Roman" w:cstheme="minorHAnsi"/>
          <w:kern w:val="0"/>
          <w:lang w:eastAsia="nl-NL"/>
          <w14:ligatures w14:val="none"/>
        </w:rPr>
        <w:t xml:space="preserve">begint, </w:t>
      </w:r>
      <w:r w:rsidR="005C0963">
        <w:rPr>
          <w:rFonts w:eastAsia="Times New Roman" w:cstheme="minorHAnsi"/>
          <w:kern w:val="0"/>
          <w:lang w:eastAsia="nl-NL"/>
          <w14:ligatures w14:val="none"/>
        </w:rPr>
        <w:t xml:space="preserve">gaat </w:t>
      </w:r>
      <w:r>
        <w:rPr>
          <w:rFonts w:eastAsia="Times New Roman" w:cstheme="minorHAnsi"/>
          <w:kern w:val="0"/>
          <w:lang w:eastAsia="nl-NL"/>
          <w14:ligatures w14:val="none"/>
        </w:rPr>
        <w:t>Aletta Jacobs</w:t>
      </w:r>
      <w:r w:rsidR="005C0963">
        <w:rPr>
          <w:rFonts w:eastAsia="Times New Roman" w:cstheme="minorHAnsi"/>
          <w:kern w:val="0"/>
          <w:lang w:eastAsia="nl-NL"/>
          <w14:ligatures w14:val="none"/>
        </w:rPr>
        <w:t xml:space="preserve"> een paar maanden naar Engeland</w:t>
      </w:r>
      <w:r>
        <w:rPr>
          <w:rFonts w:eastAsia="Times New Roman" w:cstheme="minorHAnsi"/>
          <w:kern w:val="0"/>
          <w:lang w:eastAsia="nl-NL"/>
          <w14:ligatures w14:val="none"/>
        </w:rPr>
        <w:t xml:space="preserve">, waar </w:t>
      </w:r>
      <w:r w:rsidR="005C0963">
        <w:rPr>
          <w:rFonts w:eastAsia="Times New Roman" w:cstheme="minorHAnsi"/>
          <w:kern w:val="0"/>
          <w:lang w:eastAsia="nl-NL"/>
          <w14:ligatures w14:val="none"/>
        </w:rPr>
        <w:t>ze zich in feministische kringen</w:t>
      </w:r>
      <w:r>
        <w:rPr>
          <w:rFonts w:eastAsia="Times New Roman" w:cstheme="minorHAnsi"/>
          <w:kern w:val="0"/>
          <w:lang w:eastAsia="nl-NL"/>
          <w14:ligatures w14:val="none"/>
        </w:rPr>
        <w:t xml:space="preserve"> beweegt. H</w:t>
      </w:r>
      <w:r w:rsidR="005C0963">
        <w:rPr>
          <w:rFonts w:eastAsia="Times New Roman" w:cstheme="minorHAnsi"/>
          <w:kern w:val="0"/>
          <w:lang w:eastAsia="nl-NL"/>
          <w14:ligatures w14:val="none"/>
        </w:rPr>
        <w:t xml:space="preserve">eeft ze dit onderwerp daar </w:t>
      </w:r>
      <w:r>
        <w:rPr>
          <w:rFonts w:eastAsia="Times New Roman" w:cstheme="minorHAnsi"/>
          <w:kern w:val="0"/>
          <w:lang w:eastAsia="nl-NL"/>
          <w14:ligatures w14:val="none"/>
        </w:rPr>
        <w:t>opgepikt</w:t>
      </w:r>
      <w:r w:rsidR="005C0963">
        <w:rPr>
          <w:rFonts w:eastAsia="Times New Roman" w:cstheme="minorHAnsi"/>
          <w:kern w:val="0"/>
          <w:lang w:eastAsia="nl-NL"/>
          <w14:ligatures w14:val="none"/>
        </w:rPr>
        <w:t xml:space="preserve"> of </w:t>
      </w:r>
      <w:r w:rsidR="00432A4A">
        <w:rPr>
          <w:rFonts w:eastAsia="Times New Roman" w:cstheme="minorHAnsi"/>
          <w:kern w:val="0"/>
          <w:lang w:eastAsia="nl-NL"/>
          <w14:ligatures w14:val="none"/>
        </w:rPr>
        <w:t xml:space="preserve">komt </w:t>
      </w:r>
      <w:r>
        <w:rPr>
          <w:rFonts w:eastAsia="Times New Roman" w:cstheme="minorHAnsi"/>
          <w:kern w:val="0"/>
          <w:lang w:eastAsia="nl-NL"/>
          <w14:ligatures w14:val="none"/>
        </w:rPr>
        <w:t xml:space="preserve">haar aandacht voor aan de </w:t>
      </w:r>
      <w:r w:rsidR="00432A4A">
        <w:rPr>
          <w:rFonts w:eastAsia="Times New Roman" w:cstheme="minorHAnsi"/>
          <w:kern w:val="0"/>
          <w:lang w:eastAsia="nl-NL"/>
          <w14:ligatures w14:val="none"/>
        </w:rPr>
        <w:t>ervaring</w:t>
      </w:r>
      <w:r>
        <w:rPr>
          <w:rFonts w:eastAsia="Times New Roman" w:cstheme="minorHAnsi"/>
          <w:kern w:val="0"/>
          <w:lang w:eastAsia="nl-NL"/>
          <w14:ligatures w14:val="none"/>
        </w:rPr>
        <w:t>en</w:t>
      </w:r>
      <w:r w:rsidR="00432A4A">
        <w:rPr>
          <w:rFonts w:eastAsia="Times New Roman" w:cstheme="minorHAnsi"/>
          <w:kern w:val="0"/>
          <w:lang w:eastAsia="nl-NL"/>
          <w14:ligatures w14:val="none"/>
        </w:rPr>
        <w:t xml:space="preserve"> </w:t>
      </w:r>
      <w:r>
        <w:rPr>
          <w:rFonts w:eastAsia="Times New Roman" w:cstheme="minorHAnsi"/>
          <w:kern w:val="0"/>
          <w:lang w:eastAsia="nl-NL"/>
          <w14:ligatures w14:val="none"/>
        </w:rPr>
        <w:t xml:space="preserve">die ze </w:t>
      </w:r>
      <w:r w:rsidR="00432A4A">
        <w:rPr>
          <w:rFonts w:eastAsia="Times New Roman" w:cstheme="minorHAnsi"/>
          <w:kern w:val="0"/>
          <w:lang w:eastAsia="nl-NL"/>
          <w14:ligatures w14:val="none"/>
        </w:rPr>
        <w:t>als arts</w:t>
      </w:r>
      <w:r>
        <w:rPr>
          <w:rFonts w:eastAsia="Times New Roman" w:cstheme="minorHAnsi"/>
          <w:kern w:val="0"/>
          <w:lang w:eastAsia="nl-NL"/>
          <w14:ligatures w14:val="none"/>
        </w:rPr>
        <w:t xml:space="preserve"> heeft</w:t>
      </w:r>
      <w:r w:rsidR="005C0963">
        <w:rPr>
          <w:rFonts w:eastAsia="Times New Roman" w:cstheme="minorHAnsi"/>
          <w:kern w:val="0"/>
          <w:lang w:eastAsia="nl-NL"/>
          <w14:ligatures w14:val="none"/>
        </w:rPr>
        <w:t>?</w:t>
      </w:r>
    </w:p>
    <w:p w14:paraId="2D2D272E" w14:textId="77777777" w:rsidR="003B5C9F" w:rsidRDefault="003B5C9F" w:rsidP="005C0963">
      <w:pPr>
        <w:pStyle w:val="Lijstalinea"/>
        <w:rPr>
          <w:rFonts w:eastAsia="Times New Roman" w:cstheme="minorHAnsi"/>
          <w:kern w:val="0"/>
          <w:lang w:eastAsia="nl-NL"/>
          <w14:ligatures w14:val="none"/>
        </w:rPr>
      </w:pPr>
    </w:p>
    <w:p w14:paraId="48709BE0" w14:textId="24915071" w:rsidR="00BC34B2" w:rsidRDefault="00432A4A" w:rsidP="005C0963">
      <w:pPr>
        <w:pStyle w:val="Lijstalinea"/>
        <w:rPr>
          <w:rFonts w:eastAsia="Times New Roman" w:cstheme="minorHAnsi"/>
          <w:kern w:val="0"/>
          <w:lang w:eastAsia="nl-NL"/>
          <w14:ligatures w14:val="none"/>
        </w:rPr>
      </w:pPr>
      <w:r>
        <w:rPr>
          <w:rFonts w:eastAsia="Times New Roman" w:cstheme="minorHAnsi"/>
          <w:kern w:val="0"/>
          <w:lang w:eastAsia="nl-NL"/>
          <w14:ligatures w14:val="none"/>
        </w:rPr>
        <w:t xml:space="preserve">In de jaren </w:t>
      </w:r>
      <w:r w:rsidR="00802DBC">
        <w:rPr>
          <w:rFonts w:eastAsia="Times New Roman" w:cstheme="minorHAnsi"/>
          <w:kern w:val="0"/>
          <w:lang w:eastAsia="nl-NL"/>
          <w14:ligatures w14:val="none"/>
        </w:rPr>
        <w:t xml:space="preserve">tachtig van de negentiende eeuw </w:t>
      </w:r>
      <w:r>
        <w:rPr>
          <w:rFonts w:eastAsia="Times New Roman" w:cstheme="minorHAnsi"/>
          <w:kern w:val="0"/>
          <w:lang w:eastAsia="nl-NL"/>
          <w14:ligatures w14:val="none"/>
        </w:rPr>
        <w:t>is er in Europa veel interesse voor de werkomstandigheden van winkelmeisjes. Hun aantal neemt enorm toe: dit is de tijd van de grote warenhuizen</w:t>
      </w:r>
      <w:r w:rsidR="00802DBC">
        <w:rPr>
          <w:rFonts w:eastAsia="Times New Roman" w:cstheme="minorHAnsi"/>
          <w:kern w:val="0"/>
          <w:lang w:eastAsia="nl-NL"/>
          <w14:ligatures w14:val="none"/>
        </w:rPr>
        <w:t xml:space="preserve">, waardoor </w:t>
      </w:r>
      <w:r>
        <w:rPr>
          <w:rFonts w:eastAsia="Times New Roman" w:cstheme="minorHAnsi"/>
          <w:kern w:val="0"/>
          <w:lang w:eastAsia="nl-NL"/>
          <w14:ligatures w14:val="none"/>
        </w:rPr>
        <w:t xml:space="preserve">steeds meer ongehuwde vrouwen een baan </w:t>
      </w:r>
      <w:r w:rsidR="00802DBC">
        <w:rPr>
          <w:rFonts w:eastAsia="Times New Roman" w:cstheme="minorHAnsi"/>
          <w:kern w:val="0"/>
          <w:lang w:eastAsia="nl-NL"/>
          <w14:ligatures w14:val="none"/>
        </w:rPr>
        <w:t>in</w:t>
      </w:r>
      <w:r>
        <w:rPr>
          <w:rFonts w:eastAsia="Times New Roman" w:cstheme="minorHAnsi"/>
          <w:kern w:val="0"/>
          <w:lang w:eastAsia="nl-NL"/>
          <w14:ligatures w14:val="none"/>
        </w:rPr>
        <w:t xml:space="preserve"> winkels </w:t>
      </w:r>
      <w:r w:rsidR="00802DBC">
        <w:rPr>
          <w:rFonts w:eastAsia="Times New Roman" w:cstheme="minorHAnsi"/>
          <w:kern w:val="0"/>
          <w:lang w:eastAsia="nl-NL"/>
          <w14:ligatures w14:val="none"/>
        </w:rPr>
        <w:t>krijgen</w:t>
      </w:r>
      <w:r>
        <w:rPr>
          <w:rFonts w:eastAsia="Times New Roman" w:cstheme="minorHAnsi"/>
          <w:kern w:val="0"/>
          <w:lang w:eastAsia="nl-NL"/>
          <w14:ligatures w14:val="none"/>
        </w:rPr>
        <w:t xml:space="preserve">. Met de toename neemt ook de belangstelling voor hun werk toe, inclusief de negatieve </w:t>
      </w:r>
      <w:r w:rsidR="00802DBC">
        <w:rPr>
          <w:rFonts w:eastAsia="Times New Roman" w:cstheme="minorHAnsi"/>
          <w:kern w:val="0"/>
          <w:lang w:eastAsia="nl-NL"/>
          <w14:ligatures w14:val="none"/>
        </w:rPr>
        <w:t>gevol</w:t>
      </w:r>
      <w:r>
        <w:rPr>
          <w:rFonts w:eastAsia="Times New Roman" w:cstheme="minorHAnsi"/>
          <w:kern w:val="0"/>
          <w:lang w:eastAsia="nl-NL"/>
          <w14:ligatures w14:val="none"/>
        </w:rPr>
        <w:t xml:space="preserve">gen </w:t>
      </w:r>
      <w:r w:rsidR="00802DBC">
        <w:rPr>
          <w:rFonts w:eastAsia="Times New Roman" w:cstheme="minorHAnsi"/>
          <w:kern w:val="0"/>
          <w:lang w:eastAsia="nl-NL"/>
          <w14:ligatures w14:val="none"/>
        </w:rPr>
        <w:t>die hun werk kan hebben</w:t>
      </w:r>
      <w:r>
        <w:rPr>
          <w:rFonts w:eastAsia="Times New Roman" w:cstheme="minorHAnsi"/>
          <w:kern w:val="0"/>
          <w:lang w:eastAsia="nl-NL"/>
          <w14:ligatures w14:val="none"/>
        </w:rPr>
        <w:t xml:space="preserve">. Denk </w:t>
      </w:r>
      <w:r w:rsidR="00802DBC">
        <w:rPr>
          <w:rFonts w:eastAsia="Times New Roman" w:cstheme="minorHAnsi"/>
          <w:kern w:val="0"/>
          <w:lang w:eastAsia="nl-NL"/>
          <w14:ligatures w14:val="none"/>
        </w:rPr>
        <w:t xml:space="preserve">daarbij ook </w:t>
      </w:r>
      <w:r>
        <w:rPr>
          <w:rFonts w:eastAsia="Times New Roman" w:cstheme="minorHAnsi"/>
          <w:kern w:val="0"/>
          <w:lang w:eastAsia="nl-NL"/>
          <w14:ligatures w14:val="none"/>
        </w:rPr>
        <w:t xml:space="preserve">aan verborgen prostitutie. Het aankaarten van dit onderwerp bij de overheid is dus niet uniek </w:t>
      </w:r>
      <w:r w:rsidR="00802DBC">
        <w:rPr>
          <w:rFonts w:eastAsia="Times New Roman" w:cstheme="minorHAnsi"/>
          <w:kern w:val="0"/>
          <w:lang w:eastAsia="nl-NL"/>
          <w14:ligatures w14:val="none"/>
        </w:rPr>
        <w:t>voor</w:t>
      </w:r>
      <w:r>
        <w:rPr>
          <w:rFonts w:eastAsia="Times New Roman" w:cstheme="minorHAnsi"/>
          <w:kern w:val="0"/>
          <w:lang w:eastAsia="nl-NL"/>
          <w14:ligatures w14:val="none"/>
        </w:rPr>
        <w:t xml:space="preserve"> Aletta Jacobs, het is onderdeel van een bre</w:t>
      </w:r>
      <w:r w:rsidR="00802DBC">
        <w:rPr>
          <w:rFonts w:eastAsia="Times New Roman" w:cstheme="minorHAnsi"/>
          <w:kern w:val="0"/>
          <w:lang w:eastAsia="nl-NL"/>
          <w14:ligatures w14:val="none"/>
        </w:rPr>
        <w:t>dere</w:t>
      </w:r>
      <w:r>
        <w:rPr>
          <w:rFonts w:eastAsia="Times New Roman" w:cstheme="minorHAnsi"/>
          <w:kern w:val="0"/>
          <w:lang w:eastAsia="nl-NL"/>
          <w14:ligatures w14:val="none"/>
        </w:rPr>
        <w:t xml:space="preserve"> maatschappelijk en </w:t>
      </w:r>
      <w:r w:rsidR="00802DBC">
        <w:rPr>
          <w:rFonts w:eastAsia="Times New Roman" w:cstheme="minorHAnsi"/>
          <w:kern w:val="0"/>
          <w:lang w:eastAsia="nl-NL"/>
          <w14:ligatures w14:val="none"/>
        </w:rPr>
        <w:t xml:space="preserve">uiteindelijk ook </w:t>
      </w:r>
      <w:r>
        <w:rPr>
          <w:rFonts w:eastAsia="Times New Roman" w:cstheme="minorHAnsi"/>
          <w:kern w:val="0"/>
          <w:lang w:eastAsia="nl-NL"/>
          <w14:ligatures w14:val="none"/>
        </w:rPr>
        <w:t xml:space="preserve">politiek </w:t>
      </w:r>
      <w:r w:rsidR="00802DBC">
        <w:rPr>
          <w:rFonts w:eastAsia="Times New Roman" w:cstheme="minorHAnsi"/>
          <w:kern w:val="0"/>
          <w:lang w:eastAsia="nl-NL"/>
          <w14:ligatures w14:val="none"/>
        </w:rPr>
        <w:t xml:space="preserve">kwestie. </w:t>
      </w:r>
    </w:p>
    <w:p w14:paraId="423D0BE2" w14:textId="77777777" w:rsidR="003B5C9F" w:rsidRDefault="003B5C9F" w:rsidP="005C0963">
      <w:pPr>
        <w:pStyle w:val="Lijstalinea"/>
        <w:rPr>
          <w:rFonts w:eastAsia="Times New Roman" w:cstheme="minorHAnsi"/>
          <w:kern w:val="0"/>
          <w:lang w:eastAsia="nl-NL"/>
          <w14:ligatures w14:val="none"/>
        </w:rPr>
      </w:pPr>
    </w:p>
    <w:p w14:paraId="5F5CF246" w14:textId="218E9F9F" w:rsidR="00432A4A" w:rsidRPr="00802DBC" w:rsidRDefault="00802DBC" w:rsidP="00802DBC">
      <w:pPr>
        <w:pStyle w:val="Lijstalinea"/>
        <w:rPr>
          <w:rFonts w:eastAsia="Times New Roman" w:cstheme="minorHAnsi"/>
          <w:kern w:val="0"/>
          <w:lang w:eastAsia="nl-NL"/>
          <w14:ligatures w14:val="none"/>
        </w:rPr>
      </w:pPr>
      <w:r>
        <w:rPr>
          <w:rFonts w:eastAsia="Times New Roman" w:cstheme="minorHAnsi"/>
          <w:kern w:val="0"/>
          <w:lang w:eastAsia="nl-NL"/>
          <w14:ligatures w14:val="none"/>
        </w:rPr>
        <w:t>In</w:t>
      </w:r>
      <w:r w:rsidR="00432A4A">
        <w:rPr>
          <w:rFonts w:eastAsia="Times New Roman" w:cstheme="minorHAnsi"/>
          <w:kern w:val="0"/>
          <w:lang w:eastAsia="nl-NL"/>
          <w14:ligatures w14:val="none"/>
        </w:rPr>
        <w:t xml:space="preserve"> 1893 </w:t>
      </w:r>
      <w:r>
        <w:rPr>
          <w:rFonts w:eastAsia="Times New Roman" w:cstheme="minorHAnsi"/>
          <w:kern w:val="0"/>
          <w:lang w:eastAsia="nl-NL"/>
          <w14:ligatures w14:val="none"/>
        </w:rPr>
        <w:t>en</w:t>
      </w:r>
      <w:r w:rsidR="00432A4A">
        <w:rPr>
          <w:rFonts w:eastAsia="Times New Roman" w:cstheme="minorHAnsi"/>
          <w:kern w:val="0"/>
          <w:lang w:eastAsia="nl-NL"/>
          <w14:ligatures w14:val="none"/>
        </w:rPr>
        <w:t xml:space="preserve"> 1894 </w:t>
      </w:r>
      <w:r>
        <w:rPr>
          <w:rFonts w:eastAsia="Times New Roman" w:cstheme="minorHAnsi"/>
          <w:kern w:val="0"/>
          <w:lang w:eastAsia="nl-NL"/>
          <w14:ligatures w14:val="none"/>
        </w:rPr>
        <w:t>staat</w:t>
      </w:r>
      <w:r w:rsidR="00432A4A" w:rsidRPr="00802DBC">
        <w:rPr>
          <w:rFonts w:eastAsia="Times New Roman" w:cstheme="minorHAnsi"/>
          <w:kern w:val="0"/>
          <w:lang w:eastAsia="nl-NL"/>
          <w14:ligatures w14:val="none"/>
        </w:rPr>
        <w:t xml:space="preserve"> Aletta Jacobs niet alleen in haar strijd. Kranten en andere feministen berichten erover. Aletta is één van velen.</w:t>
      </w:r>
    </w:p>
    <w:p w14:paraId="335D01D8" w14:textId="77777777" w:rsidR="003B5C9F" w:rsidRDefault="003B5C9F" w:rsidP="005C0963">
      <w:pPr>
        <w:pStyle w:val="Lijstalinea"/>
        <w:rPr>
          <w:rFonts w:eastAsia="Times New Roman" w:cstheme="minorHAnsi"/>
          <w:kern w:val="0"/>
          <w:lang w:eastAsia="nl-NL"/>
          <w14:ligatures w14:val="none"/>
        </w:rPr>
      </w:pPr>
    </w:p>
    <w:p w14:paraId="7BF8B4C3" w14:textId="1464E65C" w:rsidR="00432A4A" w:rsidRDefault="00432A4A" w:rsidP="005C0963">
      <w:pPr>
        <w:pStyle w:val="Lijstalinea"/>
        <w:rPr>
          <w:rFonts w:eastAsia="Times New Roman" w:cstheme="minorHAnsi"/>
          <w:kern w:val="0"/>
          <w:lang w:eastAsia="nl-NL"/>
          <w14:ligatures w14:val="none"/>
        </w:rPr>
      </w:pPr>
      <w:r>
        <w:rPr>
          <w:rFonts w:eastAsia="Times New Roman" w:cstheme="minorHAnsi"/>
          <w:kern w:val="0"/>
          <w:lang w:eastAsia="nl-NL"/>
          <w14:ligatures w14:val="none"/>
        </w:rPr>
        <w:t>Tot slot moeten de winkelmeisjes na het eerste optreden van Aletta Jacobs</w:t>
      </w:r>
      <w:r w:rsidR="00802DBC">
        <w:rPr>
          <w:rFonts w:eastAsia="Times New Roman" w:cstheme="minorHAnsi"/>
          <w:kern w:val="0"/>
          <w:lang w:eastAsia="nl-NL"/>
          <w14:ligatures w14:val="none"/>
        </w:rPr>
        <w:t xml:space="preserve"> nog dertig jaar </w:t>
      </w:r>
      <w:r>
        <w:rPr>
          <w:rFonts w:eastAsia="Times New Roman" w:cstheme="minorHAnsi"/>
          <w:kern w:val="0"/>
          <w:lang w:eastAsia="nl-NL"/>
          <w14:ligatures w14:val="none"/>
        </w:rPr>
        <w:t xml:space="preserve"> wachten voordat er zitplaatsen voor hen op het werk zijn. De bijdrage van vrouwen aan de </w:t>
      </w:r>
      <w:r w:rsidR="003B5C9F">
        <w:rPr>
          <w:rFonts w:eastAsia="Times New Roman" w:cstheme="minorHAnsi"/>
          <w:kern w:val="0"/>
          <w:lang w:eastAsia="nl-NL"/>
          <w14:ligatures w14:val="none"/>
        </w:rPr>
        <w:t>E</w:t>
      </w:r>
      <w:r>
        <w:rPr>
          <w:rFonts w:eastAsia="Times New Roman" w:cstheme="minorHAnsi"/>
          <w:kern w:val="0"/>
          <w:lang w:eastAsia="nl-NL"/>
          <w14:ligatures w14:val="none"/>
        </w:rPr>
        <w:t xml:space="preserve">erste </w:t>
      </w:r>
      <w:r w:rsidR="003B5C9F">
        <w:rPr>
          <w:rFonts w:eastAsia="Times New Roman" w:cstheme="minorHAnsi"/>
          <w:kern w:val="0"/>
          <w:lang w:eastAsia="nl-NL"/>
          <w14:ligatures w14:val="none"/>
        </w:rPr>
        <w:t>W</w:t>
      </w:r>
      <w:r>
        <w:rPr>
          <w:rFonts w:eastAsia="Times New Roman" w:cstheme="minorHAnsi"/>
          <w:kern w:val="0"/>
          <w:lang w:eastAsia="nl-NL"/>
          <w14:ligatures w14:val="none"/>
        </w:rPr>
        <w:t>ereldoorlog is waarschijnlijk beslissender geweest.</w:t>
      </w:r>
      <w:r w:rsidR="003B5C9F">
        <w:rPr>
          <w:rFonts w:eastAsia="Times New Roman" w:cstheme="minorHAnsi"/>
          <w:kern w:val="0"/>
          <w:lang w:eastAsia="nl-NL"/>
          <w14:ligatures w14:val="none"/>
        </w:rPr>
        <w:t xml:space="preserve"> </w:t>
      </w:r>
      <w:r w:rsidR="00802DBC">
        <w:rPr>
          <w:rFonts w:eastAsia="Times New Roman" w:cstheme="minorHAnsi"/>
          <w:kern w:val="0"/>
          <w:lang w:eastAsia="nl-NL"/>
          <w14:ligatures w14:val="none"/>
        </w:rPr>
        <w:t>Op basis van</w:t>
      </w:r>
      <w:r w:rsidR="003B5C9F">
        <w:rPr>
          <w:rFonts w:eastAsia="Times New Roman" w:cstheme="minorHAnsi"/>
          <w:kern w:val="0"/>
          <w:lang w:eastAsia="nl-NL"/>
          <w14:ligatures w14:val="none"/>
        </w:rPr>
        <w:t xml:space="preserve"> het Frans</w:t>
      </w:r>
      <w:r w:rsidR="00802DBC">
        <w:rPr>
          <w:rFonts w:eastAsia="Times New Roman" w:cstheme="minorHAnsi"/>
          <w:kern w:val="0"/>
          <w:lang w:eastAsia="nl-NL"/>
          <w14:ligatures w14:val="none"/>
        </w:rPr>
        <w:t>e</w:t>
      </w:r>
      <w:r w:rsidR="003B5C9F">
        <w:rPr>
          <w:rFonts w:eastAsia="Times New Roman" w:cstheme="minorHAnsi"/>
          <w:kern w:val="0"/>
          <w:lang w:eastAsia="nl-NL"/>
          <w14:ligatures w14:val="none"/>
        </w:rPr>
        <w:t xml:space="preserve"> voorbeeld kunnen we ook twijfelen over de toepassing van de wet, de angst voor het verliezen van je werk </w:t>
      </w:r>
      <w:r w:rsidR="00802DBC">
        <w:rPr>
          <w:rFonts w:eastAsia="Times New Roman" w:cstheme="minorHAnsi"/>
          <w:kern w:val="0"/>
          <w:lang w:eastAsia="nl-NL"/>
          <w14:ligatures w14:val="none"/>
        </w:rPr>
        <w:t>kan ook in Nederland gespeeld hebben</w:t>
      </w:r>
      <w:r w:rsidR="003B5C9F">
        <w:rPr>
          <w:rFonts w:eastAsia="Times New Roman" w:cstheme="minorHAnsi"/>
          <w:kern w:val="0"/>
          <w:lang w:eastAsia="nl-NL"/>
          <w14:ligatures w14:val="none"/>
        </w:rPr>
        <w:t xml:space="preserve">. </w:t>
      </w:r>
    </w:p>
    <w:p w14:paraId="6AECA826" w14:textId="77777777" w:rsidR="003B5C9F" w:rsidRDefault="003B5C9F" w:rsidP="005C0963">
      <w:pPr>
        <w:pStyle w:val="Lijstalinea"/>
        <w:rPr>
          <w:rFonts w:eastAsia="Times New Roman" w:cstheme="minorHAnsi"/>
          <w:kern w:val="0"/>
          <w:lang w:eastAsia="nl-NL"/>
          <w14:ligatures w14:val="none"/>
        </w:rPr>
      </w:pPr>
    </w:p>
    <w:p w14:paraId="10C017CE" w14:textId="1FEC2D75" w:rsidR="003B5C9F" w:rsidRDefault="00412DF5" w:rsidP="005C0963">
      <w:pPr>
        <w:pStyle w:val="Lijstalinea"/>
        <w:rPr>
          <w:rFonts w:eastAsia="Times New Roman" w:cstheme="minorHAnsi"/>
          <w:kern w:val="0"/>
          <w:lang w:eastAsia="nl-NL"/>
          <w14:ligatures w14:val="none"/>
        </w:rPr>
      </w:pPr>
      <w:r>
        <w:rPr>
          <w:rFonts w:eastAsia="Times New Roman" w:cstheme="minorHAnsi"/>
          <w:kern w:val="0"/>
          <w:lang w:eastAsia="nl-NL"/>
          <w14:ligatures w14:val="none"/>
        </w:rPr>
        <w:t>Het hebben van z</w:t>
      </w:r>
      <w:r w:rsidR="003B5C9F">
        <w:rPr>
          <w:rFonts w:eastAsia="Times New Roman" w:cstheme="minorHAnsi"/>
          <w:kern w:val="0"/>
          <w:lang w:eastAsia="nl-NL"/>
          <w14:ligatures w14:val="none"/>
        </w:rPr>
        <w:t xml:space="preserve">itplaatsen voor winkelpersoneel lijkt </w:t>
      </w:r>
      <w:r>
        <w:rPr>
          <w:rFonts w:eastAsia="Times New Roman" w:cstheme="minorHAnsi"/>
          <w:kern w:val="0"/>
          <w:lang w:eastAsia="nl-NL"/>
          <w14:ligatures w14:val="none"/>
        </w:rPr>
        <w:t>vandaag de dag</w:t>
      </w:r>
      <w:r w:rsidR="003B5C9F">
        <w:rPr>
          <w:rFonts w:eastAsia="Times New Roman" w:cstheme="minorHAnsi"/>
          <w:kern w:val="0"/>
          <w:lang w:eastAsia="nl-NL"/>
          <w14:ligatures w14:val="none"/>
        </w:rPr>
        <w:t xml:space="preserve"> vergeten te zijn. Het staat niet meer in </w:t>
      </w:r>
      <w:r>
        <w:rPr>
          <w:rFonts w:eastAsia="Times New Roman" w:cstheme="minorHAnsi"/>
          <w:kern w:val="0"/>
          <w:lang w:eastAsia="nl-NL"/>
          <w14:ligatures w14:val="none"/>
        </w:rPr>
        <w:t>de</w:t>
      </w:r>
      <w:r w:rsidR="003B5C9F">
        <w:rPr>
          <w:rFonts w:eastAsia="Times New Roman" w:cstheme="minorHAnsi"/>
          <w:kern w:val="0"/>
          <w:lang w:eastAsia="nl-NL"/>
          <w14:ligatures w14:val="none"/>
        </w:rPr>
        <w:t xml:space="preserve"> CAO van </w:t>
      </w:r>
      <w:r>
        <w:rPr>
          <w:rFonts w:eastAsia="Times New Roman" w:cstheme="minorHAnsi"/>
          <w:kern w:val="0"/>
          <w:lang w:eastAsia="nl-NL"/>
          <w14:ligatures w14:val="none"/>
        </w:rPr>
        <w:t xml:space="preserve">het </w:t>
      </w:r>
      <w:r w:rsidR="003B5C9F">
        <w:rPr>
          <w:rFonts w:eastAsia="Times New Roman" w:cstheme="minorHAnsi"/>
          <w:kern w:val="0"/>
          <w:lang w:eastAsia="nl-NL"/>
          <w14:ligatures w14:val="none"/>
        </w:rPr>
        <w:t>winkelpersoneel</w:t>
      </w:r>
      <w:r>
        <w:rPr>
          <w:rFonts w:eastAsia="Times New Roman" w:cstheme="minorHAnsi"/>
          <w:kern w:val="0"/>
          <w:lang w:eastAsia="nl-NL"/>
          <w14:ligatures w14:val="none"/>
        </w:rPr>
        <w:t xml:space="preserve">. Daar staat enkel nog dat </w:t>
      </w:r>
      <w:r w:rsidR="003B5C9F">
        <w:rPr>
          <w:rFonts w:eastAsia="Times New Roman" w:cstheme="minorHAnsi"/>
          <w:kern w:val="0"/>
          <w:lang w:eastAsia="nl-NL"/>
          <w14:ligatures w14:val="none"/>
        </w:rPr>
        <w:t xml:space="preserve">de winkelier voor goede werkomstandigheden moet zorgen. Vraag </w:t>
      </w:r>
      <w:r>
        <w:rPr>
          <w:rFonts w:eastAsia="Times New Roman" w:cstheme="minorHAnsi"/>
          <w:kern w:val="0"/>
          <w:lang w:eastAsia="nl-NL"/>
          <w14:ligatures w14:val="none"/>
        </w:rPr>
        <w:t xml:space="preserve">eventueel </w:t>
      </w:r>
      <w:r w:rsidR="003B5C9F">
        <w:rPr>
          <w:rFonts w:eastAsia="Times New Roman" w:cstheme="minorHAnsi"/>
          <w:kern w:val="0"/>
          <w:lang w:eastAsia="nl-NL"/>
          <w14:ligatures w14:val="none"/>
        </w:rPr>
        <w:t>de leerlingen die in een winkel werken hoeveel van hen in de winkel over een kruk of stoeltje beschikken</w:t>
      </w:r>
      <w:r>
        <w:rPr>
          <w:rFonts w:eastAsia="Times New Roman" w:cstheme="minorHAnsi"/>
          <w:kern w:val="0"/>
          <w:lang w:eastAsia="nl-NL"/>
          <w14:ligatures w14:val="none"/>
        </w:rPr>
        <w:t>?</w:t>
      </w:r>
    </w:p>
    <w:p w14:paraId="1D8372A2" w14:textId="77777777" w:rsidR="003B5C9F" w:rsidRDefault="003B5C9F" w:rsidP="005C0963">
      <w:pPr>
        <w:pStyle w:val="Lijstalinea"/>
        <w:rPr>
          <w:rFonts w:eastAsia="Times New Roman" w:cstheme="minorHAnsi"/>
          <w:kern w:val="0"/>
          <w:lang w:eastAsia="nl-NL"/>
          <w14:ligatures w14:val="none"/>
        </w:rPr>
      </w:pPr>
    </w:p>
    <w:p w14:paraId="3880C2D3" w14:textId="5AEA2ADE" w:rsidR="003B5C9F" w:rsidRPr="00412DF5" w:rsidRDefault="003B5C9F" w:rsidP="003B5C9F">
      <w:pPr>
        <w:pStyle w:val="Lijstalinea"/>
        <w:numPr>
          <w:ilvl w:val="0"/>
          <w:numId w:val="7"/>
        </w:numPr>
        <w:rPr>
          <w:rFonts w:eastAsia="Times New Roman" w:cstheme="minorHAnsi"/>
          <w:kern w:val="0"/>
          <w:lang w:eastAsia="nl-NL"/>
          <w14:ligatures w14:val="none"/>
        </w:rPr>
      </w:pPr>
      <w:r w:rsidRPr="00412DF5">
        <w:rPr>
          <w:rFonts w:eastAsia="Times New Roman" w:cstheme="minorHAnsi"/>
          <w:kern w:val="0"/>
          <w:lang w:eastAsia="nl-NL"/>
          <w14:ligatures w14:val="none"/>
        </w:rPr>
        <w:t>Al</w:t>
      </w:r>
      <w:r w:rsidR="00412DF5" w:rsidRPr="00412DF5">
        <w:rPr>
          <w:rFonts w:eastAsia="Times New Roman" w:cstheme="minorHAnsi"/>
          <w:kern w:val="0"/>
          <w:lang w:eastAsia="nl-NL"/>
          <w14:ligatures w14:val="none"/>
        </w:rPr>
        <w:t>les bij elkaar genomen</w:t>
      </w:r>
      <w:r w:rsidRPr="00412DF5">
        <w:rPr>
          <w:rFonts w:eastAsia="Times New Roman" w:cstheme="minorHAnsi"/>
          <w:kern w:val="0"/>
          <w:lang w:eastAsia="nl-NL"/>
          <w14:ligatures w14:val="none"/>
        </w:rPr>
        <w:t xml:space="preserve">: Aletta Jacobs is de eerst </w:t>
      </w:r>
      <w:r w:rsidR="00412DF5" w:rsidRPr="00412DF5">
        <w:rPr>
          <w:rFonts w:eastAsia="Times New Roman" w:cstheme="minorHAnsi"/>
          <w:kern w:val="0"/>
          <w:lang w:eastAsia="nl-NL"/>
          <w14:ligatures w14:val="none"/>
        </w:rPr>
        <w:t>persoon waarvan we weten dat ze bij</w:t>
      </w:r>
      <w:r w:rsidRPr="00412DF5">
        <w:rPr>
          <w:rFonts w:eastAsia="Times New Roman" w:cstheme="minorHAnsi"/>
          <w:kern w:val="0"/>
          <w:lang w:eastAsia="nl-NL"/>
          <w14:ligatures w14:val="none"/>
        </w:rPr>
        <w:t xml:space="preserve"> de overheid het probleem van </w:t>
      </w:r>
      <w:r w:rsidR="00412DF5" w:rsidRPr="00412DF5">
        <w:rPr>
          <w:rFonts w:eastAsia="Times New Roman" w:cstheme="minorHAnsi"/>
          <w:kern w:val="0"/>
          <w:lang w:eastAsia="nl-NL"/>
          <w14:ligatures w14:val="none"/>
        </w:rPr>
        <w:t xml:space="preserve">de </w:t>
      </w:r>
      <w:r w:rsidRPr="00412DF5">
        <w:rPr>
          <w:rFonts w:eastAsia="Times New Roman" w:cstheme="minorHAnsi"/>
          <w:kern w:val="0"/>
          <w:lang w:eastAsia="nl-NL"/>
          <w14:ligatures w14:val="none"/>
        </w:rPr>
        <w:t xml:space="preserve">winkelmeisjes aan de kaak </w:t>
      </w:r>
      <w:r w:rsidR="00412DF5" w:rsidRPr="00412DF5">
        <w:rPr>
          <w:rFonts w:eastAsia="Times New Roman" w:cstheme="minorHAnsi"/>
          <w:kern w:val="0"/>
          <w:lang w:eastAsia="nl-NL"/>
          <w14:ligatures w14:val="none"/>
        </w:rPr>
        <w:t>heeft ge</w:t>
      </w:r>
      <w:r w:rsidRPr="00412DF5">
        <w:rPr>
          <w:rFonts w:eastAsia="Times New Roman" w:cstheme="minorHAnsi"/>
          <w:kern w:val="0"/>
          <w:lang w:eastAsia="nl-NL"/>
          <w14:ligatures w14:val="none"/>
        </w:rPr>
        <w:t xml:space="preserve">steld. Ze heeft echter niet de wet of het lot van </w:t>
      </w:r>
      <w:r w:rsidR="00412DF5" w:rsidRPr="00412DF5">
        <w:rPr>
          <w:rFonts w:eastAsia="Times New Roman" w:cstheme="minorHAnsi"/>
          <w:kern w:val="0"/>
          <w:lang w:eastAsia="nl-NL"/>
          <w14:ligatures w14:val="none"/>
        </w:rPr>
        <w:t xml:space="preserve">de </w:t>
      </w:r>
      <w:r w:rsidRPr="00412DF5">
        <w:rPr>
          <w:rFonts w:eastAsia="Times New Roman" w:cstheme="minorHAnsi"/>
          <w:kern w:val="0"/>
          <w:lang w:eastAsia="nl-NL"/>
          <w14:ligatures w14:val="none"/>
        </w:rPr>
        <w:t xml:space="preserve">vrouwen </w:t>
      </w:r>
      <w:r w:rsidR="00412DF5" w:rsidRPr="00412DF5">
        <w:rPr>
          <w:rFonts w:eastAsia="Times New Roman" w:cstheme="minorHAnsi"/>
          <w:kern w:val="0"/>
          <w:lang w:eastAsia="nl-NL"/>
          <w14:ligatures w14:val="none"/>
        </w:rPr>
        <w:t xml:space="preserve">kunnen </w:t>
      </w:r>
      <w:r w:rsidRPr="00412DF5">
        <w:rPr>
          <w:rFonts w:eastAsia="Times New Roman" w:cstheme="minorHAnsi"/>
          <w:kern w:val="0"/>
          <w:lang w:eastAsia="nl-NL"/>
          <w14:ligatures w14:val="none"/>
        </w:rPr>
        <w:t>veranderen. Daar</w:t>
      </w:r>
      <w:r w:rsidR="00412DF5" w:rsidRPr="00412DF5">
        <w:rPr>
          <w:rFonts w:eastAsia="Times New Roman" w:cstheme="minorHAnsi"/>
          <w:kern w:val="0"/>
          <w:lang w:eastAsia="nl-NL"/>
          <w14:ligatures w14:val="none"/>
        </w:rPr>
        <w:t>om</w:t>
      </w:r>
      <w:r w:rsidRPr="00412DF5">
        <w:rPr>
          <w:rFonts w:eastAsia="Times New Roman" w:cstheme="minorHAnsi"/>
          <w:kern w:val="0"/>
          <w:lang w:eastAsia="nl-NL"/>
          <w14:ligatures w14:val="none"/>
        </w:rPr>
        <w:t xml:space="preserve"> zou je kunnen concluderen dat de Canon van Nederland niet helemaal klopt. Er word</w:t>
      </w:r>
      <w:r w:rsidR="00412DF5" w:rsidRPr="00412DF5">
        <w:rPr>
          <w:rFonts w:eastAsia="Times New Roman" w:cstheme="minorHAnsi"/>
          <w:kern w:val="0"/>
          <w:lang w:eastAsia="nl-NL"/>
          <w14:ligatures w14:val="none"/>
        </w:rPr>
        <w:t>en</w:t>
      </w:r>
      <w:r w:rsidRPr="00412DF5">
        <w:rPr>
          <w:rFonts w:eastAsia="Times New Roman" w:cstheme="minorHAnsi"/>
          <w:kern w:val="0"/>
          <w:lang w:eastAsia="nl-NL"/>
          <w14:ligatures w14:val="none"/>
        </w:rPr>
        <w:t xml:space="preserve"> te veel ‘</w:t>
      </w:r>
      <w:proofErr w:type="spellStart"/>
      <w:r w:rsidRPr="00412DF5">
        <w:rPr>
          <w:rFonts w:eastAsia="Times New Roman" w:cstheme="minorHAnsi"/>
          <w:kern w:val="0"/>
          <w:lang w:eastAsia="nl-NL"/>
          <w14:ligatures w14:val="none"/>
        </w:rPr>
        <w:t>credits</w:t>
      </w:r>
      <w:proofErr w:type="spellEnd"/>
      <w:r w:rsidRPr="00412DF5">
        <w:rPr>
          <w:rFonts w:eastAsia="Times New Roman" w:cstheme="minorHAnsi"/>
          <w:kern w:val="0"/>
          <w:lang w:eastAsia="nl-NL"/>
          <w14:ligatures w14:val="none"/>
        </w:rPr>
        <w:t xml:space="preserve">’ aan Aletta Jacobs gegeven terwijl maatschappelijke en politieke veranderingen </w:t>
      </w:r>
      <w:r w:rsidR="00412DF5" w:rsidRPr="00412DF5">
        <w:rPr>
          <w:rFonts w:eastAsia="Times New Roman" w:cstheme="minorHAnsi"/>
          <w:kern w:val="0"/>
          <w:lang w:eastAsia="nl-NL"/>
          <w14:ligatures w14:val="none"/>
        </w:rPr>
        <w:t xml:space="preserve">zoals die ook elders </w:t>
      </w:r>
      <w:r w:rsidRPr="00412DF5">
        <w:rPr>
          <w:rFonts w:eastAsia="Times New Roman" w:cstheme="minorHAnsi"/>
          <w:kern w:val="0"/>
          <w:lang w:eastAsia="nl-NL"/>
          <w14:ligatures w14:val="none"/>
        </w:rPr>
        <w:t xml:space="preserve">in Europa </w:t>
      </w:r>
      <w:r w:rsidR="00412DF5" w:rsidRPr="00412DF5">
        <w:rPr>
          <w:rFonts w:eastAsia="Times New Roman" w:cstheme="minorHAnsi"/>
          <w:kern w:val="0"/>
          <w:lang w:eastAsia="nl-NL"/>
          <w14:ligatures w14:val="none"/>
        </w:rPr>
        <w:t xml:space="preserve">speelden een </w:t>
      </w:r>
      <w:r w:rsidRPr="00412DF5">
        <w:rPr>
          <w:rFonts w:eastAsia="Times New Roman" w:cstheme="minorHAnsi"/>
          <w:kern w:val="0"/>
          <w:lang w:eastAsia="nl-NL"/>
          <w14:ligatures w14:val="none"/>
        </w:rPr>
        <w:t xml:space="preserve">grote rol gespeeld </w:t>
      </w:r>
      <w:r w:rsidR="00412DF5" w:rsidRPr="00412DF5">
        <w:rPr>
          <w:rFonts w:eastAsia="Times New Roman" w:cstheme="minorHAnsi"/>
          <w:kern w:val="0"/>
          <w:lang w:eastAsia="nl-NL"/>
          <w14:ligatures w14:val="none"/>
        </w:rPr>
        <w:t xml:space="preserve">lijken </w:t>
      </w:r>
      <w:r w:rsidRPr="00412DF5">
        <w:rPr>
          <w:rFonts w:eastAsia="Times New Roman" w:cstheme="minorHAnsi"/>
          <w:kern w:val="0"/>
          <w:lang w:eastAsia="nl-NL"/>
          <w14:ligatures w14:val="none"/>
        </w:rPr>
        <w:t>te hebben</w:t>
      </w:r>
      <w:r w:rsidR="00412DF5" w:rsidRPr="00412DF5">
        <w:rPr>
          <w:rFonts w:eastAsia="Times New Roman" w:cstheme="minorHAnsi"/>
          <w:kern w:val="0"/>
          <w:lang w:eastAsia="nl-NL"/>
          <w14:ligatures w14:val="none"/>
        </w:rPr>
        <w:t xml:space="preserve"> bij de uiteindelijke verbetering van de werkomstandigheden van winkelmeisjes. </w:t>
      </w:r>
      <w:r w:rsidRPr="00412DF5">
        <w:rPr>
          <w:rFonts w:eastAsia="Times New Roman" w:cstheme="minorHAnsi"/>
          <w:kern w:val="0"/>
          <w:lang w:eastAsia="nl-NL"/>
          <w14:ligatures w14:val="none"/>
        </w:rPr>
        <w:t xml:space="preserve">Vraag de leerlingen hoe zij de tekst van de Canon van Nederland zouden </w:t>
      </w:r>
      <w:r w:rsidR="00412DF5">
        <w:rPr>
          <w:rFonts w:eastAsia="Times New Roman" w:cstheme="minorHAnsi"/>
          <w:kern w:val="0"/>
          <w:lang w:eastAsia="nl-NL"/>
          <w14:ligatures w14:val="none"/>
        </w:rPr>
        <w:t xml:space="preserve">kunnen </w:t>
      </w:r>
      <w:r w:rsidRPr="00412DF5">
        <w:rPr>
          <w:rFonts w:eastAsia="Times New Roman" w:cstheme="minorHAnsi"/>
          <w:kern w:val="0"/>
          <w:lang w:eastAsia="nl-NL"/>
          <w14:ligatures w14:val="none"/>
        </w:rPr>
        <w:t>herschrijven.</w:t>
      </w:r>
    </w:p>
    <w:p w14:paraId="47487D1C" w14:textId="77777777" w:rsidR="003B5C9F" w:rsidRDefault="003B5C9F" w:rsidP="003B5C9F">
      <w:pPr>
        <w:rPr>
          <w:rFonts w:eastAsia="Times New Roman" w:cstheme="minorHAnsi"/>
          <w:kern w:val="0"/>
          <w:lang w:eastAsia="nl-NL"/>
          <w14:ligatures w14:val="none"/>
        </w:rPr>
      </w:pPr>
    </w:p>
    <w:p w14:paraId="60929A92" w14:textId="77777777" w:rsidR="003B5C9F" w:rsidRDefault="003B5C9F" w:rsidP="003B5C9F">
      <w:pPr>
        <w:rPr>
          <w:rFonts w:eastAsia="Times New Roman" w:cstheme="minorHAnsi"/>
          <w:kern w:val="0"/>
          <w:lang w:eastAsia="nl-NL"/>
          <w14:ligatures w14:val="none"/>
        </w:rPr>
      </w:pPr>
    </w:p>
    <w:p w14:paraId="15CA27AB" w14:textId="77777777" w:rsidR="003B5C9F" w:rsidRPr="003B5C9F" w:rsidRDefault="003B5C9F" w:rsidP="003B5C9F">
      <w:pPr>
        <w:rPr>
          <w:rFonts w:eastAsia="Times New Roman" w:cstheme="minorHAnsi"/>
          <w:kern w:val="0"/>
          <w:lang w:eastAsia="nl-NL"/>
          <w14:ligatures w14:val="none"/>
        </w:rPr>
      </w:pPr>
    </w:p>
    <w:sectPr w:rsidR="003B5C9F" w:rsidRPr="003B5C9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E921D" w14:textId="77777777" w:rsidR="00282548" w:rsidRDefault="00282548" w:rsidP="00282548">
      <w:r>
        <w:separator/>
      </w:r>
    </w:p>
  </w:endnote>
  <w:endnote w:type="continuationSeparator" w:id="0">
    <w:p w14:paraId="3B735A03" w14:textId="77777777" w:rsidR="00282548" w:rsidRDefault="00282548" w:rsidP="0028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844964"/>
      <w:docPartObj>
        <w:docPartGallery w:val="Page Numbers (Bottom of Page)"/>
        <w:docPartUnique/>
      </w:docPartObj>
    </w:sdtPr>
    <w:sdtContent>
      <w:p w14:paraId="1C0028CB" w14:textId="68F21E20" w:rsidR="00282548" w:rsidRDefault="00282548">
        <w:pPr>
          <w:pStyle w:val="Voettekst"/>
          <w:jc w:val="right"/>
        </w:pPr>
        <w:r>
          <w:fldChar w:fldCharType="begin"/>
        </w:r>
        <w:r>
          <w:instrText>PAGE   \* MERGEFORMAT</w:instrText>
        </w:r>
        <w:r>
          <w:fldChar w:fldCharType="separate"/>
        </w:r>
        <w:r>
          <w:t>2</w:t>
        </w:r>
        <w:r>
          <w:fldChar w:fldCharType="end"/>
        </w:r>
      </w:p>
    </w:sdtContent>
  </w:sdt>
  <w:p w14:paraId="2408D10C" w14:textId="77777777" w:rsidR="00282548" w:rsidRDefault="002825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5BFD7" w14:textId="77777777" w:rsidR="00282548" w:rsidRDefault="00282548" w:rsidP="00282548">
      <w:r>
        <w:separator/>
      </w:r>
    </w:p>
  </w:footnote>
  <w:footnote w:type="continuationSeparator" w:id="0">
    <w:p w14:paraId="4D2A7C1B" w14:textId="77777777" w:rsidR="00282548" w:rsidRDefault="00282548" w:rsidP="0028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5459" w14:textId="06740A5A" w:rsidR="00282548" w:rsidRPr="00282548" w:rsidRDefault="00282548" w:rsidP="00282548">
    <w:pPr>
      <w:pStyle w:val="Koptekst"/>
      <w:tabs>
        <w:tab w:val="clear" w:pos="4536"/>
      </w:tabs>
      <w:rPr>
        <w:rFonts w:ascii="Verdana" w:hAnsi="Verdana"/>
        <w:sz w:val="24"/>
        <w:szCs w:val="24"/>
      </w:rPr>
    </w:pPr>
    <w:r>
      <w:rPr>
        <w:rFonts w:ascii="Verdana" w:hAnsi="Verdana"/>
        <w:sz w:val="24"/>
        <w:szCs w:val="24"/>
      </w:rPr>
      <w:t>Antwoordmodel</w:t>
    </w:r>
    <w:r>
      <w:rPr>
        <w:sz w:val="28"/>
        <w:szCs w:val="28"/>
      </w:rPr>
      <w:tab/>
    </w:r>
    <w:r>
      <w:rPr>
        <w:noProof/>
      </w:rPr>
      <w:drawing>
        <wp:inline distT="0" distB="0" distL="0" distR="0" wp14:anchorId="0178992C" wp14:editId="0A98D78C">
          <wp:extent cx="523472" cy="3048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28775" cy="3078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B332C"/>
    <w:multiLevelType w:val="hybridMultilevel"/>
    <w:tmpl w:val="B394AB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E02D73"/>
    <w:multiLevelType w:val="hybridMultilevel"/>
    <w:tmpl w:val="D592BC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F2802BE"/>
    <w:multiLevelType w:val="hybridMultilevel"/>
    <w:tmpl w:val="901270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153354E"/>
    <w:multiLevelType w:val="hybridMultilevel"/>
    <w:tmpl w:val="2DAA53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6F65E6A"/>
    <w:multiLevelType w:val="hybridMultilevel"/>
    <w:tmpl w:val="8F3C757C"/>
    <w:lvl w:ilvl="0" w:tplc="E34C61FC">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AB96BE3"/>
    <w:multiLevelType w:val="hybridMultilevel"/>
    <w:tmpl w:val="2C449C82"/>
    <w:lvl w:ilvl="0" w:tplc="D34A762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F110DFF"/>
    <w:multiLevelType w:val="hybridMultilevel"/>
    <w:tmpl w:val="71AA007C"/>
    <w:lvl w:ilvl="0" w:tplc="E34C61FC">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8450733">
    <w:abstractNumId w:val="0"/>
  </w:num>
  <w:num w:numId="2" w16cid:durableId="777722740">
    <w:abstractNumId w:val="1"/>
  </w:num>
  <w:num w:numId="3" w16cid:durableId="2003386421">
    <w:abstractNumId w:val="6"/>
  </w:num>
  <w:num w:numId="4" w16cid:durableId="1469858648">
    <w:abstractNumId w:val="2"/>
  </w:num>
  <w:num w:numId="5" w16cid:durableId="1586833">
    <w:abstractNumId w:val="3"/>
  </w:num>
  <w:num w:numId="6" w16cid:durableId="1644001009">
    <w:abstractNumId w:val="4"/>
  </w:num>
  <w:num w:numId="7" w16cid:durableId="438260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62"/>
    <w:rsid w:val="000026AE"/>
    <w:rsid w:val="00013DCC"/>
    <w:rsid w:val="000204F6"/>
    <w:rsid w:val="00046ADD"/>
    <w:rsid w:val="00061768"/>
    <w:rsid w:val="00070BAA"/>
    <w:rsid w:val="00091381"/>
    <w:rsid w:val="000D136E"/>
    <w:rsid w:val="000D4722"/>
    <w:rsid w:val="000F6987"/>
    <w:rsid w:val="00193DE8"/>
    <w:rsid w:val="001F01B4"/>
    <w:rsid w:val="002054D6"/>
    <w:rsid w:val="002314BF"/>
    <w:rsid w:val="00282548"/>
    <w:rsid w:val="0028587E"/>
    <w:rsid w:val="00287CF2"/>
    <w:rsid w:val="002D20BD"/>
    <w:rsid w:val="002D790C"/>
    <w:rsid w:val="002F6E53"/>
    <w:rsid w:val="00344137"/>
    <w:rsid w:val="00385210"/>
    <w:rsid w:val="003B5C9F"/>
    <w:rsid w:val="003F438C"/>
    <w:rsid w:val="00412DF5"/>
    <w:rsid w:val="00424493"/>
    <w:rsid w:val="00432A4A"/>
    <w:rsid w:val="00457FD1"/>
    <w:rsid w:val="0047105E"/>
    <w:rsid w:val="004907E7"/>
    <w:rsid w:val="004B2467"/>
    <w:rsid w:val="004B441A"/>
    <w:rsid w:val="004F0335"/>
    <w:rsid w:val="005914C2"/>
    <w:rsid w:val="00597F68"/>
    <w:rsid w:val="005B393E"/>
    <w:rsid w:val="005C0963"/>
    <w:rsid w:val="00627D8B"/>
    <w:rsid w:val="006312ED"/>
    <w:rsid w:val="00643308"/>
    <w:rsid w:val="006603EE"/>
    <w:rsid w:val="0074035C"/>
    <w:rsid w:val="007D690E"/>
    <w:rsid w:val="007E2D59"/>
    <w:rsid w:val="00802DBC"/>
    <w:rsid w:val="00820732"/>
    <w:rsid w:val="0086383E"/>
    <w:rsid w:val="008B2095"/>
    <w:rsid w:val="00911A5C"/>
    <w:rsid w:val="00931654"/>
    <w:rsid w:val="009B43F1"/>
    <w:rsid w:val="00A07454"/>
    <w:rsid w:val="00A46883"/>
    <w:rsid w:val="00A65B62"/>
    <w:rsid w:val="00AC45BD"/>
    <w:rsid w:val="00B167CE"/>
    <w:rsid w:val="00BC34B2"/>
    <w:rsid w:val="00BC7BA3"/>
    <w:rsid w:val="00BD159D"/>
    <w:rsid w:val="00C825F1"/>
    <w:rsid w:val="00C82643"/>
    <w:rsid w:val="00C83BEB"/>
    <w:rsid w:val="00CA1ED5"/>
    <w:rsid w:val="00CB7972"/>
    <w:rsid w:val="00CD4C13"/>
    <w:rsid w:val="00D02E22"/>
    <w:rsid w:val="00D205E6"/>
    <w:rsid w:val="00DA02D7"/>
    <w:rsid w:val="00E107C2"/>
    <w:rsid w:val="00EB370F"/>
    <w:rsid w:val="00F33722"/>
    <w:rsid w:val="00F40B3E"/>
    <w:rsid w:val="00FA4AEC"/>
    <w:rsid w:val="00FB2D7B"/>
    <w:rsid w:val="00FC6A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7749"/>
  <w15:chartTrackingRefBased/>
  <w15:docId w15:val="{7FEFF8DF-1F06-4761-91C8-3E78A6A6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unhideWhenUsed/>
    <w:qFormat/>
    <w:rsid w:val="002D790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5B62"/>
    <w:pPr>
      <w:ind w:left="720"/>
      <w:contextualSpacing/>
    </w:pPr>
  </w:style>
  <w:style w:type="paragraph" w:styleId="Geenafstand">
    <w:name w:val="No Spacing"/>
    <w:uiPriority w:val="1"/>
    <w:qFormat/>
    <w:rsid w:val="00A65B62"/>
  </w:style>
  <w:style w:type="character" w:customStyle="1" w:styleId="Kop3Char">
    <w:name w:val="Kop 3 Char"/>
    <w:basedOn w:val="Standaardalinea-lettertype"/>
    <w:link w:val="Kop3"/>
    <w:uiPriority w:val="9"/>
    <w:rsid w:val="002D790C"/>
    <w:rPr>
      <w:rFonts w:asciiTheme="majorHAnsi" w:eastAsiaTheme="majorEastAsia" w:hAnsiTheme="majorHAnsi" w:cstheme="majorBidi"/>
      <w:color w:val="1F3763" w:themeColor="accent1" w:themeShade="7F"/>
      <w:sz w:val="24"/>
      <w:szCs w:val="24"/>
    </w:rPr>
  </w:style>
  <w:style w:type="paragraph" w:customStyle="1" w:styleId="pf0">
    <w:name w:val="pf0"/>
    <w:basedOn w:val="Standaard"/>
    <w:rsid w:val="007E2D59"/>
    <w:pPr>
      <w:spacing w:before="100" w:beforeAutospacing="1" w:after="100" w:afterAutospacing="1"/>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7E2D59"/>
    <w:rPr>
      <w:rFonts w:ascii="Segoe UI" w:hAnsi="Segoe UI" w:cs="Segoe UI" w:hint="default"/>
      <w:sz w:val="18"/>
      <w:szCs w:val="18"/>
    </w:rPr>
  </w:style>
  <w:style w:type="table" w:styleId="Tabelraster">
    <w:name w:val="Table Grid"/>
    <w:basedOn w:val="Standaardtabel"/>
    <w:uiPriority w:val="39"/>
    <w:rsid w:val="004F0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Standaardalinea-lettertype"/>
    <w:rsid w:val="008B2095"/>
  </w:style>
  <w:style w:type="character" w:customStyle="1" w:styleId="rynqvb">
    <w:name w:val="rynqvb"/>
    <w:basedOn w:val="Standaardalinea-lettertype"/>
    <w:rsid w:val="008B2095"/>
  </w:style>
  <w:style w:type="character" w:styleId="Hyperlink">
    <w:name w:val="Hyperlink"/>
    <w:basedOn w:val="Standaardalinea-lettertype"/>
    <w:uiPriority w:val="99"/>
    <w:semiHidden/>
    <w:unhideWhenUsed/>
    <w:rsid w:val="00385210"/>
    <w:rPr>
      <w:color w:val="0000FF"/>
      <w:u w:val="single"/>
    </w:rPr>
  </w:style>
  <w:style w:type="paragraph" w:styleId="Koptekst">
    <w:name w:val="header"/>
    <w:basedOn w:val="Standaard"/>
    <w:link w:val="KoptekstChar"/>
    <w:uiPriority w:val="99"/>
    <w:unhideWhenUsed/>
    <w:rsid w:val="00282548"/>
    <w:pPr>
      <w:tabs>
        <w:tab w:val="center" w:pos="4536"/>
        <w:tab w:val="right" w:pos="9072"/>
      </w:tabs>
    </w:pPr>
  </w:style>
  <w:style w:type="character" w:customStyle="1" w:styleId="KoptekstChar">
    <w:name w:val="Koptekst Char"/>
    <w:basedOn w:val="Standaardalinea-lettertype"/>
    <w:link w:val="Koptekst"/>
    <w:uiPriority w:val="99"/>
    <w:rsid w:val="00282548"/>
  </w:style>
  <w:style w:type="paragraph" w:styleId="Voettekst">
    <w:name w:val="footer"/>
    <w:basedOn w:val="Standaard"/>
    <w:link w:val="VoettekstChar"/>
    <w:uiPriority w:val="99"/>
    <w:unhideWhenUsed/>
    <w:rsid w:val="00282548"/>
    <w:pPr>
      <w:tabs>
        <w:tab w:val="center" w:pos="4536"/>
        <w:tab w:val="right" w:pos="9072"/>
      </w:tabs>
    </w:pPr>
  </w:style>
  <w:style w:type="character" w:customStyle="1" w:styleId="VoettekstChar">
    <w:name w:val="Voettekst Char"/>
    <w:basedOn w:val="Standaardalinea-lettertype"/>
    <w:link w:val="Voettekst"/>
    <w:uiPriority w:val="99"/>
    <w:rsid w:val="00282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ement.com/id/vhnnmt7ih7yi/eerste_kamer" TargetMode="External"/><Relationship Id="rId3" Type="http://schemas.openxmlformats.org/officeDocument/2006/relationships/settings" Target="settings.xml"/><Relationship Id="rId7" Type="http://schemas.openxmlformats.org/officeDocument/2006/relationships/hyperlink" Target="https://www.parlement.com/id/vhnnmt7ih7yh/tweede_kam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5137</Words>
  <Characters>28254</Characters>
  <Application>Microsoft Office Word</Application>
  <DocSecurity>0</DocSecurity>
  <Lines>235</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lagoutte</dc:creator>
  <cp:keywords/>
  <dc:description/>
  <cp:lastModifiedBy>Feliks, Tim</cp:lastModifiedBy>
  <cp:revision>2</cp:revision>
  <dcterms:created xsi:type="dcterms:W3CDTF">2024-10-23T13:59:00Z</dcterms:created>
  <dcterms:modified xsi:type="dcterms:W3CDTF">2024-10-23T13:59:00Z</dcterms:modified>
</cp:coreProperties>
</file>